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2" w:rsidRPr="00962487" w:rsidRDefault="00141C62" w:rsidP="00425511">
      <w:pPr>
        <w:spacing w:after="0" w:line="240" w:lineRule="auto"/>
        <w:jc w:val="center"/>
        <w:rPr>
          <w:rFonts w:ascii="Times New Roman" w:hAnsi="Times New Roman"/>
          <w:color w:val="000000"/>
          <w:lang w:val="en-US" w:eastAsia="ru-RU"/>
        </w:rPr>
      </w:pPr>
      <w:r w:rsidRPr="002A4B91">
        <w:rPr>
          <w:rFonts w:ascii="Times New Roman" w:hAnsi="Times New Roman"/>
          <w:b/>
          <w:bCs/>
          <w:color w:val="000000"/>
          <w:lang w:eastAsia="ru-RU"/>
        </w:rPr>
        <w:t>ДОГОВОР ПОСТАВКИ №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962487">
        <w:rPr>
          <w:rFonts w:ascii="Times New Roman" w:hAnsi="Times New Roman"/>
          <w:b/>
          <w:bCs/>
          <w:color w:val="000000"/>
          <w:lang w:val="en-US" w:eastAsia="ru-RU"/>
        </w:rPr>
        <w:t>_________</w:t>
      </w:r>
    </w:p>
    <w:tbl>
      <w:tblPr>
        <w:tblW w:w="100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27"/>
        <w:gridCol w:w="5101"/>
      </w:tblGrid>
      <w:tr w:rsidR="00141C62" w:rsidRPr="007C7E97" w:rsidTr="002A4B91">
        <w:trPr>
          <w:tblCellSpacing w:w="0" w:type="dxa"/>
        </w:trPr>
        <w:tc>
          <w:tcPr>
            <w:tcW w:w="4927" w:type="dxa"/>
          </w:tcPr>
          <w:p w:rsidR="00141C62" w:rsidRPr="002A4B91" w:rsidRDefault="00141C62" w:rsidP="004307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</w:tcPr>
          <w:p w:rsidR="00141C62" w:rsidRPr="002A4B91" w:rsidRDefault="00141C62" w:rsidP="006E5C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B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6B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</w:t>
            </w:r>
            <w:r w:rsidRPr="002A4B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A36B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6E5C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</w:t>
            </w:r>
            <w:r w:rsidRPr="002A4B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141C62" w:rsidRPr="007C7E97" w:rsidRDefault="00141C62" w:rsidP="00EA2B4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141C62" w:rsidRPr="007C7E97" w:rsidRDefault="00141C62" w:rsidP="0042551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sz w:val="20"/>
          <w:szCs w:val="20"/>
          <w:lang w:eastAsia="ru-RU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sz w:val="20"/>
          <w:szCs w:val="20"/>
        </w:rPr>
        <w:t>«</w:t>
      </w:r>
      <w:r w:rsidR="00DA0B3F" w:rsidRPr="00DA0B3F">
        <w:rPr>
          <w:rFonts w:ascii="Times New Roman" w:hAnsi="Times New Roman"/>
          <w:b/>
          <w:sz w:val="20"/>
          <w:szCs w:val="20"/>
          <w:u w:val="single"/>
        </w:rPr>
        <w:t xml:space="preserve">   </w:t>
      </w:r>
      <w:r w:rsidR="00962487" w:rsidRPr="00962487">
        <w:rPr>
          <w:rFonts w:ascii="Times New Roman" w:hAnsi="Times New Roman"/>
          <w:b/>
          <w:sz w:val="20"/>
          <w:szCs w:val="20"/>
          <w:u w:val="single"/>
        </w:rPr>
        <w:t xml:space="preserve">                                        </w:t>
      </w:r>
      <w:r w:rsidR="00DA0B3F" w:rsidRPr="00DA0B3F">
        <w:rPr>
          <w:rFonts w:ascii="Times New Roman" w:hAnsi="Times New Roman"/>
          <w:b/>
          <w:sz w:val="20"/>
          <w:szCs w:val="20"/>
          <w:u w:val="single"/>
        </w:rPr>
        <w:t xml:space="preserve">       </w:t>
      </w:r>
      <w:r w:rsidRPr="007C7E97">
        <w:rPr>
          <w:rFonts w:ascii="Times New Roman" w:hAnsi="Times New Roman"/>
          <w:b/>
          <w:sz w:val="20"/>
          <w:szCs w:val="20"/>
        </w:rPr>
        <w:t>»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, именуемое в дальнейшем </w:t>
      </w:r>
      <w:r w:rsidRPr="007C7E97">
        <w:rPr>
          <w:rFonts w:ascii="Times New Roman" w:hAnsi="Times New Roman"/>
          <w:b/>
          <w:sz w:val="20"/>
          <w:szCs w:val="20"/>
          <w:lang w:eastAsia="ru-RU"/>
        </w:rPr>
        <w:t>«Поставщик»</w:t>
      </w:r>
      <w:r w:rsidRPr="007C7E97">
        <w:rPr>
          <w:rFonts w:ascii="Times New Roman" w:hAnsi="Times New Roman"/>
          <w:sz w:val="20"/>
          <w:szCs w:val="20"/>
          <w:lang w:eastAsia="ru-RU"/>
        </w:rPr>
        <w:t>, в лице Генерального директора</w:t>
      </w:r>
      <w:r w:rsidR="00DA0B3F" w:rsidRPr="00DA0B3F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</w:t>
      </w:r>
      <w:r w:rsidR="00962487" w:rsidRPr="00DA0B3F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</w:t>
      </w:r>
      <w:r w:rsidR="00DA0B3F" w:rsidRPr="00DA0B3F">
        <w:rPr>
          <w:rFonts w:ascii="Times New Roman" w:hAnsi="Times New Roman"/>
          <w:sz w:val="20"/>
          <w:szCs w:val="20"/>
          <w:u w:val="single"/>
          <w:lang w:eastAsia="ru-RU"/>
        </w:rPr>
        <w:t xml:space="preserve">   </w:t>
      </w:r>
      <w:r w:rsidRPr="007C7E97">
        <w:rPr>
          <w:rFonts w:ascii="Times New Roman" w:hAnsi="Times New Roman"/>
          <w:sz w:val="20"/>
          <w:szCs w:val="20"/>
          <w:lang w:eastAsia="ru-RU"/>
        </w:rPr>
        <w:t>, действующего на основании Устава, с одной стороны, 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/>
          <w:sz w:val="20"/>
          <w:szCs w:val="20"/>
          <w:lang w:eastAsia="ru-RU"/>
        </w:rPr>
        <w:t xml:space="preserve">Общество с ограниченной ответственностью </w:t>
      </w:r>
      <w:r w:rsidRPr="005530C1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DA0B3F" w:rsidRPr="00DA0B3F">
        <w:rPr>
          <w:rFonts w:ascii="Times New Roman" w:hAnsi="Times New Roman"/>
        </w:rPr>
        <w:t xml:space="preserve">        </w:t>
      </w:r>
      <w:r w:rsidRPr="005530C1">
        <w:rPr>
          <w:rFonts w:ascii="Times New Roman" w:hAnsi="Times New Roman"/>
        </w:rPr>
        <w:t>»</w:t>
      </w:r>
      <w:r w:rsidRPr="005530C1">
        <w:rPr>
          <w:rFonts w:ascii="Times New Roman" w:hAnsi="Times New Roman"/>
          <w:sz w:val="20"/>
          <w:szCs w:val="20"/>
          <w:lang w:eastAsia="ru-RU"/>
        </w:rPr>
        <w:t>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именуемое в дальнейшем </w:t>
      </w:r>
      <w:r w:rsidRPr="007C7E97">
        <w:rPr>
          <w:rFonts w:ascii="Times New Roman" w:hAnsi="Times New Roman"/>
          <w:b/>
          <w:sz w:val="20"/>
          <w:szCs w:val="20"/>
          <w:lang w:eastAsia="ru-RU"/>
        </w:rPr>
        <w:t>«Покупатель»</w:t>
      </w:r>
      <w:r w:rsidRPr="007C7E97">
        <w:rPr>
          <w:rFonts w:ascii="Times New Roman" w:hAnsi="Times New Roman"/>
          <w:sz w:val="20"/>
          <w:szCs w:val="20"/>
          <w:lang w:eastAsia="ru-RU"/>
        </w:rPr>
        <w:t>, в лице Генерального директора</w:t>
      </w:r>
      <w:r>
        <w:rPr>
          <w:rFonts w:ascii="Times New Roman" w:hAnsi="Times New Roman"/>
        </w:rPr>
        <w:t>__</w:t>
      </w:r>
      <w:r w:rsidR="00DA0B3F" w:rsidRPr="00DA0B3F">
        <w:rPr>
          <w:rFonts w:ascii="Times New Roman" w:hAnsi="Times New Roman"/>
          <w:u w:val="single"/>
        </w:rPr>
        <w:t xml:space="preserve">    </w:t>
      </w:r>
      <w:r w:rsidR="00962487" w:rsidRPr="00DA0B3F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             </w:t>
      </w:r>
      <w:bookmarkStart w:id="0" w:name="_GoBack"/>
      <w:bookmarkEnd w:id="0"/>
      <w:r w:rsidR="00DA0B3F" w:rsidRPr="00DA0B3F">
        <w:rPr>
          <w:rFonts w:ascii="Times New Roman" w:hAnsi="Times New Roman"/>
          <w:u w:val="single"/>
        </w:rPr>
        <w:t xml:space="preserve">                                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, действующего на основании Устава, с другой стороны, в дальнейшем совместно именуемые </w:t>
      </w:r>
      <w:r w:rsidRPr="007C7E97">
        <w:rPr>
          <w:rFonts w:ascii="Times New Roman" w:hAnsi="Times New Roman"/>
          <w:b/>
          <w:sz w:val="20"/>
          <w:szCs w:val="20"/>
          <w:lang w:eastAsia="ru-RU"/>
        </w:rPr>
        <w:t>«Стороны»</w:t>
      </w:r>
      <w:r w:rsidRPr="007C7E97">
        <w:rPr>
          <w:rFonts w:ascii="Times New Roman" w:hAnsi="Times New Roman"/>
          <w:sz w:val="20"/>
          <w:szCs w:val="20"/>
          <w:lang w:eastAsia="ru-RU"/>
        </w:rPr>
        <w:t>, заключили настоящий Договор о нижеследующем:</w:t>
      </w:r>
      <w:r w:rsidR="00932BF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03A0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41C62" w:rsidRPr="007C7E97" w:rsidRDefault="00932BFF" w:rsidP="00425511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41C62" w:rsidRPr="007C7E97" w:rsidRDefault="00141C62" w:rsidP="003704B6">
      <w:pPr>
        <w:pStyle w:val="11"/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uto"/>
        <w:ind w:left="0" w:firstLine="3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Предмет Договора</w:t>
      </w:r>
    </w:p>
    <w:p w:rsidR="00141C62" w:rsidRPr="007C7E97" w:rsidRDefault="00141C62" w:rsidP="00425511">
      <w:pPr>
        <w:pStyle w:val="1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8B38CF">
      <w:pPr>
        <w:pStyle w:val="11"/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 xml:space="preserve">Поставщик обязуется передать в собственность Покупателя </w:t>
      </w: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строительные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материалы (далее по тексту – «Товар») в количестве, ассортименте и сроки, определяемые в порядке, предусмотренном настоящим Договором, а Покупатель обязуется принять и оплатить Товар на условиях и в порядке, определенных настоящим Договором. На момент заключения договора Сторонами была согласована поставка </w:t>
      </w:r>
      <w:r w:rsidRPr="001B2E49">
        <w:rPr>
          <w:rFonts w:ascii="Times New Roman" w:hAnsi="Times New Roman"/>
          <w:sz w:val="20"/>
          <w:szCs w:val="20"/>
          <w:u w:val="single"/>
          <w:lang w:eastAsia="ru-RU"/>
        </w:rPr>
        <w:t>бетона и/или раствора различных марок</w:t>
      </w:r>
      <w:r w:rsidRPr="007C7E97">
        <w:rPr>
          <w:rFonts w:ascii="Times New Roman" w:hAnsi="Times New Roman"/>
          <w:sz w:val="20"/>
          <w:szCs w:val="20"/>
          <w:lang w:eastAsia="ru-RU"/>
        </w:rPr>
        <w:t>. Конкретный вид Товара, подлежащего поставке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указывается в приложениях, или дополнительных соглашениях, заключаемых к настоящему Договору.</w:t>
      </w:r>
    </w:p>
    <w:p w:rsidR="00141C62" w:rsidRPr="007C7E97" w:rsidRDefault="00141C62" w:rsidP="003704B6">
      <w:pPr>
        <w:pStyle w:val="11"/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Качество поставляемого Товара должно соответствовать требованиям ГОСТ, техническим условиям и сертификатам соответствия. Поставщик с каждой поставкой Товара передает Покупателю копию сертификата соответствия (качества) Товара.</w:t>
      </w:r>
    </w:p>
    <w:p w:rsidR="00141C62" w:rsidRPr="007C7E97" w:rsidRDefault="00141C62" w:rsidP="003704B6">
      <w:pPr>
        <w:pStyle w:val="11"/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Грузополучателем по настоящему Договору является любое указанное Покупателем лицо, в адрес которого надлежит отгрузить Товар. Покупатель обязуется предоставлять Поставщику на условиях, изложенных в п.2.1 настоящего Договора Заявки (Приложение №1) с указанием полного наименования грузополучателя, его отгрузочные и иные необходимые реквизиты. Покупатель несет всю ответственность за правильность указанных реквизитов грузополучателя.</w:t>
      </w:r>
    </w:p>
    <w:p w:rsidR="00141C62" w:rsidRPr="007C7E97" w:rsidRDefault="00141C62" w:rsidP="00503E67">
      <w:pPr>
        <w:pStyle w:val="11"/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Грузополучатель, не являющийся Покупателем по настоящему Договору, не вправе предъявлять самостоятельные требования по отношениям, вытекающим из настоящего Договора.</w:t>
      </w:r>
    </w:p>
    <w:p w:rsidR="00141C62" w:rsidRPr="007C7E97" w:rsidRDefault="00141C62" w:rsidP="00F536CE">
      <w:pPr>
        <w:pStyle w:val="11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</w:rPr>
        <w:t>Покупатель не вправе действовать от имени Поставщика. В противном случае с Покупателем возникают агентские правоотношения. Размер агентского вознаграждения оговаривается отдельно.</w:t>
      </w:r>
    </w:p>
    <w:p w:rsidR="00141C62" w:rsidRPr="007C7E97" w:rsidRDefault="00141C62" w:rsidP="00425511">
      <w:pPr>
        <w:pStyle w:val="11"/>
        <w:tabs>
          <w:tab w:val="left" w:pos="851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pStyle w:val="11"/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uto"/>
        <w:ind w:left="0" w:firstLine="3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Основные условия поставки</w:t>
      </w:r>
    </w:p>
    <w:p w:rsidR="00141C62" w:rsidRPr="007C7E97" w:rsidRDefault="00141C62" w:rsidP="00425511">
      <w:pPr>
        <w:pStyle w:val="1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pStyle w:val="11"/>
        <w:numPr>
          <w:ilvl w:val="1"/>
          <w:numId w:val="4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Поставка осуществляется на основании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Заявки, предоставляемой Поставщику Покупателем не позднее, чем до 12:00 (Двенадцати часов) ближайшего рабочего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дня, предшествующего дню планируемой отгрузки. В Заявке Покупатель указывает адрес доставки, марку, количество Товара, телефоны</w:t>
      </w: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, Ф.И.О и должности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лиц, ответственных за приемку Товара, а также полное наименование грузополучателя, его отгрузочные и иные необходимые реквизиты. </w:t>
      </w:r>
      <w:r>
        <w:rPr>
          <w:rFonts w:ascii="Times New Roman" w:hAnsi="Times New Roman"/>
          <w:sz w:val="20"/>
          <w:szCs w:val="20"/>
          <w:lang w:eastAsia="ru-RU"/>
        </w:rPr>
        <w:t>Заявки составляются Покупателем,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передаются Поставщику </w:t>
      </w: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посредством направления электронного сообщения, факсимильной связью или лично (нарочным).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Заявка должна быть оформлена на фирменном бланке организации.</w:t>
      </w:r>
    </w:p>
    <w:p w:rsidR="00141C62" w:rsidRPr="007C7E97" w:rsidRDefault="00141C62" w:rsidP="00503E67">
      <w:pPr>
        <w:pStyle w:val="11"/>
        <w:tabs>
          <w:tab w:val="left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В случае невозможности направления/передачи Заявки в письменной форме - она может быть принята посредством телефонной связи с последующей отправкой в адрес Поставщика письменного подтверждения, что должно быть согласовано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Сторонами. </w:t>
      </w:r>
    </w:p>
    <w:p w:rsidR="00141C62" w:rsidRPr="007C7E97" w:rsidRDefault="00141C62" w:rsidP="00503E67">
      <w:pPr>
        <w:pStyle w:val="11"/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Заявка, направленная Поставщику позже указанного выше срока, может быть отклонена в полном объеме или частично без каких-либо последствий для Поставщика, о чем Поставщик письменно уведомляет Покупателя.</w:t>
      </w:r>
    </w:p>
    <w:p w:rsidR="00141C62" w:rsidRPr="007C7E97" w:rsidRDefault="00141C62" w:rsidP="003704B6">
      <w:pPr>
        <w:pStyle w:val="11"/>
        <w:numPr>
          <w:ilvl w:val="1"/>
          <w:numId w:val="4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Поставщик подтверждает возможность исполнения Заявки не позднее 18:00 (Восемнадцати часов)</w:t>
      </w:r>
      <w:r w:rsidR="00932BF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текущего дня. Если Поставщик не может выполнить Заявку в полном объеме и осуществить Поставку Товара в указанный срок, то он должен письменно уведомить Покупателя о предполагаемых изменениях и произвести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поставку согласно письменной договоренности.</w:t>
      </w:r>
    </w:p>
    <w:p w:rsidR="00141C62" w:rsidRPr="007C7E97" w:rsidRDefault="00141C62" w:rsidP="003704B6">
      <w:pPr>
        <w:pStyle w:val="11"/>
        <w:numPr>
          <w:ilvl w:val="1"/>
          <w:numId w:val="4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Покупатель несет полную ответственность за достоверность информации указанной в Заявке. Поставщик имеет право в одностороннем порядке отказаться от исполнения Заявки в том случае, если информации предоставленной Покупателем на основании п.2.1. настоящего Договора недостаточно для выполнения Поставщиком своих обязательств.</w:t>
      </w:r>
    </w:p>
    <w:p w:rsidR="00141C62" w:rsidRDefault="00141C62" w:rsidP="003704B6">
      <w:pPr>
        <w:pStyle w:val="11"/>
        <w:numPr>
          <w:ilvl w:val="1"/>
          <w:numId w:val="4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Отказ Покупателя от ранее размещенной Заявки должен поступить в адрес Поставщика не позднее 3 (Трех) часов до начала времени отгрузки. При несвоевременном отказе Покупатель возмещает Поставщику </w:t>
      </w:r>
      <w:r w:rsidRPr="007C7E97">
        <w:rPr>
          <w:rFonts w:ascii="Times New Roman" w:hAnsi="Times New Roman"/>
          <w:sz w:val="20"/>
          <w:szCs w:val="20"/>
          <w:lang w:eastAsia="ru-RU"/>
        </w:rPr>
        <w:t>стоимость отгруженного Товара в полном объеме, а также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стоимость прогона автотранспорта.</w:t>
      </w:r>
    </w:p>
    <w:p w:rsidR="00141C62" w:rsidRPr="003F2D0B" w:rsidRDefault="00141C62" w:rsidP="003704B6">
      <w:pPr>
        <w:pStyle w:val="11"/>
        <w:numPr>
          <w:ilvl w:val="1"/>
          <w:numId w:val="4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B71DA">
        <w:rPr>
          <w:rFonts w:ascii="Times New Roman" w:hAnsi="Times New Roman"/>
          <w:sz w:val="20"/>
          <w:szCs w:val="20"/>
        </w:rPr>
        <w:t>Если Покупатель (Грузополучатель) отказался удостоверить в товарно-транспортной накладной отказ  от получения Товара, основанием для возмещения понесенных Поставщиком убытков является Акт, составленный  представителями Поставщика и Грузоперевозчика (водителя).</w:t>
      </w:r>
    </w:p>
    <w:p w:rsidR="00141C62" w:rsidRPr="003F2D0B" w:rsidRDefault="00141C62" w:rsidP="003F2D0B">
      <w:pPr>
        <w:pStyle w:val="11"/>
        <w:numPr>
          <w:ilvl w:val="1"/>
          <w:numId w:val="4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2D0B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>ставщик</w:t>
      </w:r>
      <w:r w:rsidRPr="003F2D0B">
        <w:rPr>
          <w:rFonts w:ascii="Times New Roman" w:hAnsi="Times New Roman"/>
          <w:sz w:val="20"/>
          <w:szCs w:val="20"/>
        </w:rPr>
        <w:t xml:space="preserve"> вправе отказаться от поставки Товара или перенести срок поставки, если состояние дорожного полотна на пути следования не позволяет автотранспорту По</w:t>
      </w:r>
      <w:r>
        <w:rPr>
          <w:rFonts w:ascii="Times New Roman" w:hAnsi="Times New Roman"/>
          <w:sz w:val="20"/>
          <w:szCs w:val="20"/>
        </w:rPr>
        <w:t>ставщик</w:t>
      </w:r>
      <w:r w:rsidRPr="003F2D0B">
        <w:rPr>
          <w:rFonts w:ascii="Times New Roman" w:hAnsi="Times New Roman"/>
          <w:sz w:val="20"/>
          <w:szCs w:val="20"/>
        </w:rPr>
        <w:t>а проехать к месту доставки. В этом случае По</w:t>
      </w:r>
      <w:r>
        <w:rPr>
          <w:rFonts w:ascii="Times New Roman" w:hAnsi="Times New Roman"/>
          <w:sz w:val="20"/>
          <w:szCs w:val="20"/>
        </w:rPr>
        <w:t>ставщик</w:t>
      </w:r>
      <w:r w:rsidRPr="003F2D0B">
        <w:rPr>
          <w:rFonts w:ascii="Times New Roman" w:hAnsi="Times New Roman"/>
          <w:sz w:val="20"/>
          <w:szCs w:val="20"/>
        </w:rPr>
        <w:t xml:space="preserve"> освобождается от ответственности за просрочку поставки Товара.</w:t>
      </w:r>
    </w:p>
    <w:p w:rsidR="00141C62" w:rsidRPr="003F2D0B" w:rsidRDefault="00141C62" w:rsidP="003F2D0B">
      <w:pPr>
        <w:pStyle w:val="11"/>
        <w:numPr>
          <w:ilvl w:val="1"/>
          <w:numId w:val="4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2D0B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>ставщик</w:t>
      </w:r>
      <w:r w:rsidRPr="003F2D0B">
        <w:rPr>
          <w:rFonts w:ascii="Times New Roman" w:hAnsi="Times New Roman"/>
          <w:sz w:val="20"/>
          <w:szCs w:val="20"/>
        </w:rPr>
        <w:t xml:space="preserve"> не несет ответст</w:t>
      </w:r>
      <w:r>
        <w:rPr>
          <w:rFonts w:ascii="Times New Roman" w:hAnsi="Times New Roman"/>
          <w:sz w:val="20"/>
          <w:szCs w:val="20"/>
        </w:rPr>
        <w:t>венности перед Покупателем и/</w:t>
      </w:r>
      <w:r w:rsidRPr="003F2D0B">
        <w:rPr>
          <w:rFonts w:ascii="Times New Roman" w:hAnsi="Times New Roman"/>
          <w:sz w:val="20"/>
          <w:szCs w:val="20"/>
        </w:rPr>
        <w:t>или третьими лицами за порчу Товара, если такая порча вызвана указанием Покупателя</w:t>
      </w:r>
      <w:r w:rsidRPr="007B71DA">
        <w:rPr>
          <w:rFonts w:ascii="Times New Roman" w:hAnsi="Times New Roman"/>
          <w:sz w:val="20"/>
          <w:szCs w:val="20"/>
        </w:rPr>
        <w:t>, при условии, что Продавец предупредил Покупателя о том, что вы</w:t>
      </w:r>
      <w:r w:rsidRPr="007B71DA">
        <w:rPr>
          <w:rFonts w:ascii="Times New Roman" w:hAnsi="Times New Roman"/>
          <w:sz w:val="20"/>
          <w:szCs w:val="20"/>
        </w:rPr>
        <w:lastRenderedPageBreak/>
        <w:t>полнение его указаний повлечет порчу Товара, а Покупатель письменно настоял на продолжении поставки Товара, в соответствии со своими первоначальными указаниями.</w:t>
      </w:r>
    </w:p>
    <w:p w:rsidR="00141C62" w:rsidRPr="007C7E97" w:rsidRDefault="00141C62" w:rsidP="00425511">
      <w:pPr>
        <w:pStyle w:val="11"/>
        <w:tabs>
          <w:tab w:val="left" w:pos="851"/>
          <w:tab w:val="left" w:pos="1560"/>
        </w:tabs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uto"/>
        <w:ind w:left="0" w:firstLine="36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Условия отгрузки и приемки товара</w:t>
      </w:r>
    </w:p>
    <w:p w:rsidR="00141C62" w:rsidRPr="007C7E97" w:rsidRDefault="00141C62" w:rsidP="00425511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Поставка Товара осуществляется централизованно (с доставкой до места указанного Покупателем) либо самовывозом – силами Покупателя. Конкретные условия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поставки на каждую партию Товара указываются Покупателем в Заявке и дополнительно отображаются в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Протоколе согласования цены.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Товар отгружается со склада силами и средствами Поставщика в согласованном Сторонами количестве, качестве и ассортименте.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7C7E97">
        <w:rPr>
          <w:rFonts w:ascii="Times New Roman" w:hAnsi="Times New Roman"/>
          <w:sz w:val="20"/>
          <w:szCs w:val="20"/>
        </w:rPr>
        <w:t>Доставка Товара осуществляется специализированным автотранспортом, обеспечивающим в процессе доставки сохранность Товара и его физико-механических свойств.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Приемка Товара по количеству и ассортименту осуществляется во время передачи Товара Покупателю (грузополучателю) в соответствии с Приложениями к настоящему Договору. Обязательства Поставщика по отпуску и отгрузке Товара считаются выполненными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в момент передачи Товара от Поставщика Покупателю (грузополучателю), что подтверждается подписью уполномоченного Покупателем (грузополучателем) лица и печатью организации в товарно-транспортной накладной (далее по тексту «ТТН»). Фактическое принятие Товара Покупателем (грузополучателем) лишает Покупателя права ссылаться на отсутствие Заявки и означает его обязанность оплатить полученный Товар в соответствии с условиями настоящего Договора.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num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7C7E97">
        <w:rPr>
          <w:rFonts w:ascii="Times New Roman" w:hAnsi="Times New Roman"/>
          <w:sz w:val="20"/>
          <w:szCs w:val="20"/>
        </w:rPr>
        <w:t>В момент приемки Товара Покупатель должен обеспечить приемку Товара по качеству в соответствии с действующими стандартами по тем показателям, которые могут быть проверены непосредственно в момент приемки Товара.</w:t>
      </w:r>
    </w:p>
    <w:p w:rsidR="00141C62" w:rsidRPr="007C7E97" w:rsidRDefault="00141C62" w:rsidP="00503E67">
      <w:pPr>
        <w:pStyle w:val="11"/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7C7E97">
        <w:rPr>
          <w:rFonts w:ascii="Times New Roman" w:hAnsi="Times New Roman"/>
          <w:sz w:val="20"/>
          <w:szCs w:val="20"/>
        </w:rPr>
        <w:t>Претензии по качеству Товара могут быть предъявлены Покупателем в момент обнаружения недостатков в результате проводимых испытаний в течение 10 (Десяти) дней с момента приемки Товара.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7C7E97">
        <w:rPr>
          <w:rFonts w:ascii="Times New Roman" w:hAnsi="Times New Roman"/>
          <w:sz w:val="20"/>
          <w:szCs w:val="20"/>
        </w:rPr>
        <w:t>В случае, если при приемке Товара Покупатель установит несоответствие Товара по количеству и/или по качеству, Покупатель обязан составить Акт о недостатках Товара, который должен быть подписан представителями Сторон. В случае, если Покупатель не составил Акт о несоответствии Товара по количеству и/или качеству, это означает, что Покупатель принимает Товар и не имеет претензий к его количеству и качеству по тем показателям, которые могут быть проверены непосредственно при приемке Товара.</w:t>
      </w:r>
    </w:p>
    <w:p w:rsidR="00141C62" w:rsidRPr="004D163A" w:rsidRDefault="00141C62" w:rsidP="00C66242">
      <w:pPr>
        <w:pStyle w:val="11"/>
        <w:numPr>
          <w:ilvl w:val="1"/>
          <w:numId w:val="5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trike/>
          <w:color w:val="00B050"/>
          <w:sz w:val="20"/>
          <w:szCs w:val="20"/>
        </w:rPr>
      </w:pPr>
      <w:r w:rsidRPr="004D163A">
        <w:rPr>
          <w:rFonts w:ascii="Times New Roman" w:hAnsi="Times New Roman"/>
          <w:sz w:val="20"/>
          <w:szCs w:val="20"/>
        </w:rPr>
        <w:t>При обнаружении недостачи, несоответствия качества товара требованиям стандартов. Покупатель обеспечивает составление акта и других документов в предусмотренной российским законодательством форме</w:t>
      </w:r>
      <w:r>
        <w:rPr>
          <w:rFonts w:ascii="Times New Roman" w:hAnsi="Times New Roman"/>
          <w:sz w:val="20"/>
          <w:szCs w:val="20"/>
        </w:rPr>
        <w:t>, которые и будут приниматься Сторонами во внимание при возникновении недостатков</w:t>
      </w:r>
      <w:r w:rsidRPr="004D163A">
        <w:rPr>
          <w:rFonts w:ascii="Times New Roman" w:hAnsi="Times New Roman"/>
          <w:sz w:val="20"/>
          <w:szCs w:val="20"/>
        </w:rPr>
        <w:t>.</w:t>
      </w:r>
    </w:p>
    <w:p w:rsidR="00141C62" w:rsidRPr="00BA1278" w:rsidRDefault="00141C62" w:rsidP="00C66242">
      <w:pPr>
        <w:pStyle w:val="11"/>
        <w:numPr>
          <w:ilvl w:val="1"/>
          <w:numId w:val="5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trike/>
          <w:color w:val="00B050"/>
          <w:sz w:val="20"/>
          <w:szCs w:val="20"/>
        </w:rPr>
      </w:pPr>
      <w:r w:rsidRPr="004D163A">
        <w:rPr>
          <w:rFonts w:ascii="Times New Roman" w:hAnsi="Times New Roman"/>
          <w:sz w:val="20"/>
          <w:szCs w:val="20"/>
        </w:rPr>
        <w:t>В случае возникновения между Сторонами разногласий относительно качества поставленного Товара, Покупатель обязан немедленно информировать об этом По</w:t>
      </w:r>
      <w:r>
        <w:rPr>
          <w:rFonts w:ascii="Times New Roman" w:hAnsi="Times New Roman"/>
          <w:sz w:val="20"/>
          <w:szCs w:val="20"/>
        </w:rPr>
        <w:t>ставщик</w:t>
      </w:r>
      <w:r w:rsidRPr="004D163A">
        <w:rPr>
          <w:rFonts w:ascii="Times New Roman" w:hAnsi="Times New Roman"/>
          <w:sz w:val="20"/>
          <w:szCs w:val="20"/>
        </w:rPr>
        <w:t>а по средствам телефонной связи. Поставщик направляет своего представителя для приемки Товара</w:t>
      </w:r>
      <w:r>
        <w:rPr>
          <w:rFonts w:ascii="Times New Roman" w:hAnsi="Times New Roman"/>
        </w:rPr>
        <w:t>.</w:t>
      </w:r>
    </w:p>
    <w:p w:rsidR="00141C62" w:rsidRPr="004662C5" w:rsidRDefault="00141C62" w:rsidP="00C66242">
      <w:pPr>
        <w:pStyle w:val="11"/>
        <w:numPr>
          <w:ilvl w:val="1"/>
          <w:numId w:val="5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trike/>
          <w:color w:val="00B050"/>
          <w:sz w:val="20"/>
          <w:szCs w:val="20"/>
        </w:rPr>
      </w:pPr>
      <w:r w:rsidRPr="00BA1278">
        <w:rPr>
          <w:rFonts w:ascii="Times New Roman" w:hAnsi="Times New Roman"/>
          <w:sz w:val="20"/>
          <w:szCs w:val="20"/>
        </w:rPr>
        <w:t>Недопоставка Товара по количеству не может служить основанием для отказа в ее принятии.</w:t>
      </w:r>
    </w:p>
    <w:p w:rsidR="00141C62" w:rsidRPr="00BA1278" w:rsidRDefault="00141C62" w:rsidP="00C66242">
      <w:pPr>
        <w:pStyle w:val="11"/>
        <w:numPr>
          <w:ilvl w:val="1"/>
          <w:numId w:val="5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trike/>
          <w:color w:val="00B050"/>
          <w:sz w:val="20"/>
          <w:szCs w:val="20"/>
        </w:rPr>
      </w:pPr>
      <w:r w:rsidRPr="007B71DA">
        <w:rPr>
          <w:rFonts w:ascii="Times New Roman" w:hAnsi="Times New Roman"/>
          <w:sz w:val="20"/>
          <w:szCs w:val="20"/>
        </w:rPr>
        <w:t>В случае невыполнения Покупателем условий, предусмотренных пунктами 3</w:t>
      </w:r>
      <w:r>
        <w:rPr>
          <w:rFonts w:ascii="Times New Roman" w:hAnsi="Times New Roman"/>
          <w:sz w:val="20"/>
          <w:szCs w:val="20"/>
        </w:rPr>
        <w:t>.5</w:t>
      </w:r>
      <w:r w:rsidRPr="007B71DA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3</w:t>
      </w:r>
      <w:r w:rsidRPr="007B71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8</w:t>
      </w:r>
      <w:r w:rsidRPr="007B71DA">
        <w:rPr>
          <w:rFonts w:ascii="Times New Roman" w:hAnsi="Times New Roman"/>
          <w:sz w:val="20"/>
          <w:szCs w:val="20"/>
        </w:rPr>
        <w:t>. настоящего Договора, Поставщик вправе отказать Покупателю полностью или частично в удовлетворении его требований по передаче недостающего количества Товара или замене некачественного Товара</w:t>
      </w:r>
      <w:r>
        <w:rPr>
          <w:rFonts w:ascii="Times New Roman" w:hAnsi="Times New Roman"/>
          <w:sz w:val="20"/>
          <w:szCs w:val="20"/>
        </w:rPr>
        <w:t>.</w:t>
      </w:r>
    </w:p>
    <w:p w:rsidR="00141C62" w:rsidRPr="004D163A" w:rsidRDefault="00141C62" w:rsidP="00C66242">
      <w:pPr>
        <w:pStyle w:val="11"/>
        <w:numPr>
          <w:ilvl w:val="1"/>
          <w:numId w:val="5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trike/>
          <w:color w:val="00B050"/>
          <w:sz w:val="20"/>
          <w:szCs w:val="20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Во всем остальном, что не предусмотрено настоящей статьей, относительно правил приемки Товара – Стороны руководствуются Инструкциями П-6, П-7 о приемке Товара по количеству и качеству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Право собственности на Товар, риски случайной гибели или случайного повреждения Товара переходят с Поставщика на Покупателя с момента исполнения Поставщиком обязанности по передаче Товара Покупателю.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При необоснованном отказе Покупателя от приемки Товара (в случае доставки силами Поставщика)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факт прогона транспорта оформляется двусторонним актом Поставщика и Покупателя с указанием причин отказа. В случае немотивированного отказа Покупателя от подписания акта, Поставщик вправе оформить двусторонний акт с представителем Перевозчика,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что является безусловным основанием для возмещения Покупателем понесенных Поставщиком транспортных расходов,</w:t>
      </w: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 также расходов, связанных с простоем автотранспорта.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В случае утраты Товаром своих потребительских/функциональных свойств, ставших следствием необоснованного отказа от приемки Товара, либо сверхнормативного простоя – Покупатель обязуется возместить стоимость пришедшего в негодность Товара в полном объеме.</w:t>
      </w:r>
    </w:p>
    <w:p w:rsidR="00141C62" w:rsidRDefault="00141C62" w:rsidP="003704B6">
      <w:pPr>
        <w:pStyle w:val="11"/>
        <w:numPr>
          <w:ilvl w:val="1"/>
          <w:numId w:val="5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 случае разгрузки Покупателем (грузополучателем) Товара различных марок, свойств или характеристик в емкости или места, не обеспечивающие их раздельное хранение, претензии по качеству Товара Поставщиком не принимаются.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71DA">
        <w:rPr>
          <w:rFonts w:ascii="Times New Roman" w:hAnsi="Times New Roman"/>
          <w:sz w:val="20"/>
          <w:szCs w:val="20"/>
        </w:rPr>
        <w:t>При поставке Товара с отклонением от согласованного в заявке (</w:t>
      </w:r>
      <w:r>
        <w:rPr>
          <w:rFonts w:ascii="Times New Roman" w:hAnsi="Times New Roman"/>
          <w:sz w:val="20"/>
          <w:szCs w:val="20"/>
        </w:rPr>
        <w:t>Протоколе согласования цены</w:t>
      </w:r>
      <w:r w:rsidRPr="007B71DA">
        <w:rPr>
          <w:rFonts w:ascii="Times New Roman" w:hAnsi="Times New Roman"/>
          <w:sz w:val="20"/>
          <w:szCs w:val="20"/>
        </w:rPr>
        <w:t xml:space="preserve">) количества Товара в пределах +/- </w:t>
      </w:r>
      <w:r>
        <w:rPr>
          <w:rFonts w:ascii="Times New Roman" w:hAnsi="Times New Roman"/>
          <w:sz w:val="20"/>
          <w:szCs w:val="20"/>
        </w:rPr>
        <w:t xml:space="preserve">0,79 </w:t>
      </w:r>
      <w:r w:rsidRPr="007B71DA">
        <w:rPr>
          <w:rFonts w:ascii="Times New Roman" w:hAnsi="Times New Roman"/>
          <w:sz w:val="20"/>
          <w:szCs w:val="20"/>
        </w:rPr>
        <w:t>%, Покупатель обязан принять поставку</w:t>
      </w:r>
      <w:r>
        <w:rPr>
          <w:rFonts w:ascii="Times New Roman" w:hAnsi="Times New Roman"/>
          <w:sz w:val="20"/>
          <w:szCs w:val="20"/>
        </w:rPr>
        <w:t>, т.к. Стороны признают указанную разницу как естественную убыль (потерю) Товара</w:t>
      </w:r>
      <w:r w:rsidRPr="007B71DA">
        <w:rPr>
          <w:rFonts w:ascii="Times New Roman" w:hAnsi="Times New Roman"/>
          <w:sz w:val="20"/>
          <w:szCs w:val="20"/>
        </w:rPr>
        <w:t>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 случае, когда доставка Товара производится силами и за счет Поставщика, ее стоимость, по согласованию Сторон, может включаться в указанную в Протоколе цену Товара.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При акцептовании Покупателем товарных и товарно-транспортных накладных, должны быть указаны реквизиты доверенности, должность, фамилия и инициалы лица, принявшего груз, проставлена печать Покупателя (грузополучателя). За отсутствие данных ответственность несет Покупатель.</w:t>
      </w:r>
    </w:p>
    <w:p w:rsidR="00141C62" w:rsidRPr="007C7E97" w:rsidRDefault="00141C62" w:rsidP="003704B6">
      <w:pPr>
        <w:pStyle w:val="11"/>
        <w:numPr>
          <w:ilvl w:val="1"/>
          <w:numId w:val="5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Стороны договорились, что при приемке Товара, при отсутствии доверенности у представителей Покупателя (грузополучателя), лицами, имеющими право на приемку Товара, являются лица, полномочия которых явствуют из обстановки, в том числе: сотрудники склада Покупателя, начальники участков и объектов строительства, мастера, заместители руководителя предприятия Покупателя (грузополучателя), главный бухгалтер, экспеди</w:t>
      </w:r>
      <w:r w:rsidRPr="007C7E97">
        <w:rPr>
          <w:rFonts w:ascii="Times New Roman" w:hAnsi="Times New Roman"/>
          <w:sz w:val="20"/>
          <w:szCs w:val="20"/>
          <w:lang w:eastAsia="ru-RU"/>
        </w:rPr>
        <w:lastRenderedPageBreak/>
        <w:t>торы (при выборке Товара со склада) и другие лица, имеющие доступ к печати или соответствующему штампу организации и поставившие такую печать или штамп вместе с подписью и ее расшифровкой на документах о приемке.</w:t>
      </w:r>
    </w:p>
    <w:p w:rsidR="00141C62" w:rsidRPr="007C7E97" w:rsidRDefault="00141C62" w:rsidP="004255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uto"/>
        <w:ind w:left="0" w:firstLine="3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Обязанности сторон</w:t>
      </w:r>
    </w:p>
    <w:p w:rsidR="00141C62" w:rsidRPr="007C7E97" w:rsidRDefault="00141C62" w:rsidP="00A14280">
      <w:pPr>
        <w:tabs>
          <w:tab w:val="left" w:pos="851"/>
          <w:tab w:val="left" w:pos="10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pStyle w:val="11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360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Поставщик обязан:</w:t>
      </w:r>
    </w:p>
    <w:p w:rsidR="00141C62" w:rsidRPr="007C7E97" w:rsidRDefault="00141C62" w:rsidP="003704B6">
      <w:pPr>
        <w:pStyle w:val="11"/>
        <w:numPr>
          <w:ilvl w:val="2"/>
          <w:numId w:val="7"/>
        </w:numPr>
        <w:tabs>
          <w:tab w:val="left" w:pos="108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Производить поставку Товара в адрес Покупателя(грузополучателя) в количестве, качестве, ассортименте и в сроки, установленные настоящим Договором на основании Заявок Покупателя, согласованных с Поставщиком и Протоколом согласования цены.</w:t>
      </w:r>
    </w:p>
    <w:p w:rsidR="00141C62" w:rsidRPr="007C7E97" w:rsidRDefault="00141C62" w:rsidP="003704B6">
      <w:pPr>
        <w:pStyle w:val="11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360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Покупатель обязан:</w:t>
      </w:r>
    </w:p>
    <w:p w:rsidR="00141C62" w:rsidRPr="007C7E97" w:rsidRDefault="00141C62" w:rsidP="003704B6">
      <w:pPr>
        <w:pStyle w:val="11"/>
        <w:numPr>
          <w:ilvl w:val="1"/>
          <w:numId w:val="9"/>
        </w:numPr>
        <w:tabs>
          <w:tab w:val="left" w:pos="108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Совершать все необходимые действия, обеспечивающие принятие Товара, поставленного в соответствии с настоящим Договором</w:t>
      </w:r>
      <w:r w:rsidRPr="007C7E97">
        <w:rPr>
          <w:rFonts w:ascii="Times New Roman" w:hAnsi="Times New Roman"/>
          <w:sz w:val="20"/>
          <w:szCs w:val="20"/>
          <w:lang w:eastAsia="ru-RU"/>
        </w:rPr>
        <w:t>.</w:t>
      </w:r>
    </w:p>
    <w:p w:rsidR="00141C62" w:rsidRPr="007C7E97" w:rsidRDefault="00141C62" w:rsidP="003704B6">
      <w:pPr>
        <w:pStyle w:val="11"/>
        <w:numPr>
          <w:ilvl w:val="1"/>
          <w:numId w:val="9"/>
        </w:numPr>
        <w:tabs>
          <w:tab w:val="left" w:pos="108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В случае централизованной поставки отметить время прибытия/убытия автотранспорта по адресу доставки, заверив указанные данные подписью и печатью (штампом).</w:t>
      </w:r>
    </w:p>
    <w:p w:rsidR="00141C62" w:rsidRPr="007C7E97" w:rsidRDefault="00141C62" w:rsidP="00A14280">
      <w:pPr>
        <w:pStyle w:val="11"/>
        <w:tabs>
          <w:tab w:val="left" w:pos="108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В случае если лицо, ответственное за приемку Товара, не отметит время прибытия/убытия автотранспорта по адресу доставки – такое время может быть отмечено в ТТН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водителем Поставщика самостоятельно.</w:t>
      </w:r>
    </w:p>
    <w:p w:rsidR="00141C62" w:rsidRPr="007C7E97" w:rsidRDefault="00141C62" w:rsidP="003704B6">
      <w:pPr>
        <w:pStyle w:val="11"/>
        <w:numPr>
          <w:ilvl w:val="1"/>
          <w:numId w:val="9"/>
        </w:numPr>
        <w:tabs>
          <w:tab w:val="left" w:pos="108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Заблаговременно направлять Поставщику заверенный руководителем и главным бухгалтером список лиц (с образцами подписей), уполномоченных на подписание со стороны Покупателя ТТН, а также образец штампа, удостоверяющего факт приемки Товара.</w:t>
      </w:r>
    </w:p>
    <w:p w:rsidR="00141C62" w:rsidRDefault="00141C62" w:rsidP="003704B6">
      <w:pPr>
        <w:pStyle w:val="11"/>
        <w:numPr>
          <w:ilvl w:val="1"/>
          <w:numId w:val="9"/>
        </w:numPr>
        <w:tabs>
          <w:tab w:val="left" w:pos="108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Для получения Товара на самовывоз предоставить Поставщику надлежащим образом оформленные доверенности на получение товарно-материальных ценностей по форме М-2 либо утвержденный руководителем список автомашин с указанием их гос. номеров, а также по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фамильный список водителей (с образцами подписей), уполномоченных на подписание передаточных документов.</w:t>
      </w:r>
    </w:p>
    <w:p w:rsidR="00141C62" w:rsidRPr="007C7E97" w:rsidRDefault="00141C62" w:rsidP="003704B6">
      <w:pPr>
        <w:pStyle w:val="11"/>
        <w:numPr>
          <w:ilvl w:val="1"/>
          <w:numId w:val="9"/>
        </w:numPr>
        <w:tabs>
          <w:tab w:val="left" w:pos="108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0586F">
        <w:rPr>
          <w:rFonts w:ascii="Times New Roman" w:hAnsi="Times New Roman"/>
          <w:sz w:val="20"/>
          <w:szCs w:val="20"/>
        </w:rPr>
        <w:t xml:space="preserve">Покупатель обязан выбрать товар в течение срока поставки, указанного в заявке. Если заявка не содержит указанного срока, то такой срок считается равным </w:t>
      </w:r>
      <w:r>
        <w:rPr>
          <w:rFonts w:ascii="Times New Roman" w:hAnsi="Times New Roman"/>
          <w:sz w:val="20"/>
          <w:szCs w:val="20"/>
        </w:rPr>
        <w:t>10</w:t>
      </w:r>
      <w:r w:rsidRPr="00A0586F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деся</w:t>
      </w:r>
      <w:r w:rsidRPr="00A0586F">
        <w:rPr>
          <w:rFonts w:ascii="Times New Roman" w:hAnsi="Times New Roman"/>
          <w:sz w:val="20"/>
          <w:szCs w:val="20"/>
        </w:rPr>
        <w:t>ти) календарным дням с момента подписания и направления заявки. По истечении указанного срока Поставщик вправе отказаться от поставки товара, за исключением случая, когда выборка товара не состоялась по его вине.</w:t>
      </w:r>
    </w:p>
    <w:p w:rsidR="00141C62" w:rsidRPr="007C7E97" w:rsidRDefault="00141C62" w:rsidP="003704B6">
      <w:pPr>
        <w:pStyle w:val="11"/>
        <w:numPr>
          <w:ilvl w:val="1"/>
          <w:numId w:val="9"/>
        </w:numPr>
        <w:tabs>
          <w:tab w:val="left" w:pos="108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При осуществлении доставки силами Поставщика для разгрузки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Товара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из автотранспорта обеспечить:</w:t>
      </w:r>
    </w:p>
    <w:p w:rsidR="00141C62" w:rsidRPr="007C7E97" w:rsidRDefault="00141C62" w:rsidP="003704B6">
      <w:pPr>
        <w:pStyle w:val="11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исправное состояние подъездных путей к пунктам выгрузки Товара;</w:t>
      </w:r>
    </w:p>
    <w:p w:rsidR="00141C62" w:rsidRPr="007C7E97" w:rsidRDefault="00141C62" w:rsidP="003704B6">
      <w:pPr>
        <w:pStyle w:val="11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погрузочно-разгрузочные площадки с твердым покрытием и обеспечением наклона (при разгрузке автобетоносмесителей) на 12-14 град. в сторону разгрузки;</w:t>
      </w:r>
    </w:p>
    <w:p w:rsidR="00141C62" w:rsidRPr="007C7E97" w:rsidRDefault="00141C62" w:rsidP="003704B6">
      <w:pPr>
        <w:pStyle w:val="11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случае круглосуточной работы объекта Покупателя (грузополучателя) обеспечивать бесперебойный круглосуточный прием и разгрузку Товара, включая нерабочие дни;</w:t>
      </w:r>
    </w:p>
    <w:p w:rsidR="00141C62" w:rsidRPr="007C7E97" w:rsidRDefault="00141C62" w:rsidP="003704B6">
      <w:pPr>
        <w:pStyle w:val="11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освещение в темное время суток мест разгрузки Товара и наименования объекта;</w:t>
      </w:r>
    </w:p>
    <w:p w:rsidR="00141C62" w:rsidRPr="007C7E97" w:rsidRDefault="00141C62" w:rsidP="003704B6">
      <w:pPr>
        <w:pStyle w:val="11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нахождение ответственных за приемку Товара лиц на объектах и правильное и четкое оформление товарно-транспортных документов, заверяя их штампом и подписью (с расшифровкой Ф.И.О. и должности);</w:t>
      </w:r>
    </w:p>
    <w:p w:rsidR="00141C62" w:rsidRPr="007C7E97" w:rsidRDefault="00141C62" w:rsidP="003704B6">
      <w:pPr>
        <w:pStyle w:val="11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отметку в ТТН Покупателя время прибытии автотранспортного средства на объект и время окончания разгрузки;</w:t>
      </w:r>
    </w:p>
    <w:p w:rsidR="00141C62" w:rsidRPr="007C7E97" w:rsidRDefault="00141C62" w:rsidP="003704B6">
      <w:pPr>
        <w:pStyle w:val="11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 случае подачи Заявки на поставку Товара в объеме, не обеспечивающем полную загрузку автотранспортного средства, оплачивать за каждую недогруженную до полного объема транспортного средства единицу перевозимого Товара согласно тарифу на доставку Товара;</w:t>
      </w:r>
    </w:p>
    <w:p w:rsidR="00141C62" w:rsidRPr="007C7E97" w:rsidRDefault="00141C62" w:rsidP="003704B6">
      <w:pPr>
        <w:pStyle w:val="11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ограждение зон, опасных для движения автотранспорта и пешеходов, а также выделять в помощь водителю работника специально проинструктированного для подачи сигнализации, когда автомобиль движется задним ходом;</w:t>
      </w:r>
    </w:p>
    <w:p w:rsidR="00141C62" w:rsidRDefault="00141C62" w:rsidP="003704B6">
      <w:pPr>
        <w:pStyle w:val="11"/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беспрепятственный въезд автотранспорта на территорию Покупателя (грузополучателя).</w:t>
      </w:r>
    </w:p>
    <w:p w:rsidR="00141C62" w:rsidRPr="007B71DA" w:rsidRDefault="00141C62" w:rsidP="001D23BE">
      <w:pPr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4.2.6. </w:t>
      </w:r>
      <w:r w:rsidRPr="007B71DA">
        <w:rPr>
          <w:rFonts w:ascii="Times New Roman" w:hAnsi="Times New Roman"/>
          <w:sz w:val="20"/>
          <w:szCs w:val="20"/>
        </w:rPr>
        <w:t>В случае если по согласованию с Покупателем, П</w:t>
      </w:r>
      <w:r>
        <w:rPr>
          <w:rFonts w:ascii="Times New Roman" w:hAnsi="Times New Roman"/>
          <w:sz w:val="20"/>
          <w:szCs w:val="20"/>
        </w:rPr>
        <w:t>оставщик</w:t>
      </w:r>
      <w:r w:rsidRPr="007B71DA">
        <w:rPr>
          <w:rFonts w:ascii="Times New Roman" w:hAnsi="Times New Roman"/>
          <w:sz w:val="20"/>
          <w:szCs w:val="20"/>
        </w:rPr>
        <w:t xml:space="preserve"> принимает на себя обязательство своими силами осуществить поставку Товара третьему лицу (далее - Клиент), то Покупатель обязуется выполнить следующие условия:</w:t>
      </w:r>
    </w:p>
    <w:p w:rsidR="00141C62" w:rsidRPr="007B71DA" w:rsidRDefault="00141C62" w:rsidP="001D23BE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7B71DA">
        <w:rPr>
          <w:rFonts w:ascii="Times New Roman" w:hAnsi="Times New Roman"/>
          <w:sz w:val="20"/>
          <w:szCs w:val="20"/>
        </w:rPr>
        <w:t xml:space="preserve"> Определить оптимальный маршрут доставки Товара, учитывая максимальное время на транспортные пробки.</w:t>
      </w:r>
    </w:p>
    <w:p w:rsidR="00141C62" w:rsidRDefault="00141C62" w:rsidP="001D23BE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7B71DA">
        <w:rPr>
          <w:rFonts w:ascii="Times New Roman" w:hAnsi="Times New Roman"/>
          <w:sz w:val="20"/>
          <w:szCs w:val="20"/>
        </w:rPr>
        <w:t xml:space="preserve"> Своевременно информировать Клиента о дате поставки Товара, а в случае его несогласия проинформировать об этом Продавца.</w:t>
      </w:r>
    </w:p>
    <w:p w:rsidR="00141C62" w:rsidRPr="007C7E97" w:rsidRDefault="00141C62" w:rsidP="001D23BE">
      <w:pPr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-</w:t>
      </w:r>
      <w:r w:rsidRPr="007B71DA">
        <w:rPr>
          <w:rFonts w:ascii="Times New Roman" w:hAnsi="Times New Roman"/>
          <w:sz w:val="20"/>
          <w:szCs w:val="20"/>
        </w:rPr>
        <w:t xml:space="preserve"> Предоставить полные данные места нахождения Клиента, номер контактного телефона, полный точный адрес объекта</w:t>
      </w:r>
      <w:r>
        <w:rPr>
          <w:rFonts w:ascii="Times New Roman" w:hAnsi="Times New Roman"/>
          <w:sz w:val="20"/>
          <w:szCs w:val="20"/>
        </w:rPr>
        <w:t>.</w:t>
      </w:r>
    </w:p>
    <w:p w:rsidR="00141C62" w:rsidRPr="007C7E97" w:rsidRDefault="00141C62" w:rsidP="001D23BE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4.2.7. </w:t>
      </w:r>
      <w:r w:rsidRPr="007C7E97">
        <w:rPr>
          <w:rFonts w:ascii="Times New Roman" w:hAnsi="Times New Roman"/>
          <w:sz w:val="20"/>
          <w:szCs w:val="20"/>
          <w:lang w:eastAsia="ru-RU"/>
        </w:rPr>
        <w:t>В случае невыполнения Покупателем вышеуказанных условий более 2 (Двух) раз, Поставщик вправе в одностороннем порядке прекратить поставки, о чем должен уведомить Покупателя. В этом случае Покупатель не вправе требовать возмещения убытков или возложения на Поставщика какой-либо иной ответственности.</w:t>
      </w:r>
    </w:p>
    <w:p w:rsidR="00141C62" w:rsidRPr="007C7E97" w:rsidRDefault="00141C62" w:rsidP="00425511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21"/>
        </w:numPr>
        <w:tabs>
          <w:tab w:val="clear" w:pos="720"/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Цена товара</w:t>
      </w:r>
    </w:p>
    <w:p w:rsidR="00141C62" w:rsidRPr="007C7E97" w:rsidRDefault="00141C62" w:rsidP="00425511">
      <w:pPr>
        <w:tabs>
          <w:tab w:val="left" w:pos="851"/>
          <w:tab w:val="left" w:pos="1701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1"/>
          <w:numId w:val="11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Ценой Товара по настоящему Договору является цена, действующая на момент отгрузки Товара. Цена Товара указывается в российских рублях с учетом НДС (18%). Цена фиксируется в расчете на единицу Товара в Протоколе согласования цены (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Приложение № 2)</w:t>
      </w:r>
      <w:r w:rsidR="009E3809">
        <w:rPr>
          <w:rFonts w:ascii="Times New Roman" w:hAnsi="Times New Roman"/>
          <w:sz w:val="20"/>
          <w:szCs w:val="20"/>
          <w:lang w:eastAsia="ru-RU"/>
        </w:rPr>
        <w:t>, который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является неотъемлемой частью настоящего Договора.</w:t>
      </w:r>
    </w:p>
    <w:p w:rsidR="00141C62" w:rsidRDefault="00141C62" w:rsidP="003704B6">
      <w:pPr>
        <w:numPr>
          <w:ilvl w:val="1"/>
          <w:numId w:val="11"/>
        </w:numPr>
        <w:tabs>
          <w:tab w:val="left" w:pos="90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Cs/>
          <w:sz w:val="20"/>
          <w:szCs w:val="20"/>
          <w:lang w:eastAsia="ru-RU"/>
        </w:rPr>
        <w:lastRenderedPageBreak/>
        <w:t>Поставщик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вправе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в одностороннем порядке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изменить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цену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Товара, уведомив об этом Покупателя в письменной форме, не позднее, чем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за</w:t>
      </w:r>
      <w:r w:rsidR="00597959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143863" w:rsidRPr="00DA0B3F"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  <w:t xml:space="preserve">14 (Четырнадцать) календарных дней 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5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(Пять) календарных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дней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до начала поставки по новой цене. До истечения срока, указанного в уведомлении, Покупатель вправе отказаться от получения Товара по новой цене. Уведомление об изменении цены, направляемое Поставщиком Покупателю, а также отказ Покупателя от получения Товара по новым ценам, считаются произведенными надлежащим образом, если они направлены при помощи средств факсимильной связи. В случае неполучения согласия Покупателя с новой ценой в указанный срок, Поставщик приостанавливает отгрузку Товара в адрес Покупателя.</w:t>
      </w:r>
    </w:p>
    <w:p w:rsidR="00141C62" w:rsidRDefault="00141C62" w:rsidP="003704B6">
      <w:pPr>
        <w:numPr>
          <w:ilvl w:val="1"/>
          <w:numId w:val="11"/>
        </w:numPr>
        <w:tabs>
          <w:tab w:val="left" w:pos="90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71DA">
        <w:rPr>
          <w:rFonts w:ascii="Times New Roman" w:hAnsi="Times New Roman"/>
          <w:sz w:val="20"/>
          <w:szCs w:val="20"/>
        </w:rPr>
        <w:t xml:space="preserve">В  случае изменения  факторов, влияющих на  ценообразование, цена Товара  может  меняться   и  после   внесения  Покупателем  предоплаты. При несогласии Покупателя с новой ценой внесенная им предоплата за товар  возвращается Поставщиком путем перечисления на расчётный счёт Покупателя. При принятии Покупателем новой цены,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B71DA">
        <w:rPr>
          <w:rFonts w:ascii="Times New Roman" w:hAnsi="Times New Roman"/>
          <w:sz w:val="20"/>
          <w:szCs w:val="20"/>
        </w:rPr>
        <w:t>последний перечисляет недостающую сумму за партию товара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7B71DA">
        <w:rPr>
          <w:rFonts w:ascii="Times New Roman" w:hAnsi="Times New Roman"/>
          <w:sz w:val="20"/>
          <w:szCs w:val="20"/>
        </w:rPr>
        <w:t xml:space="preserve"> на расчётный счёт Поставщика.</w:t>
      </w:r>
    </w:p>
    <w:p w:rsidR="00141C62" w:rsidRPr="005A6FFC" w:rsidRDefault="00141C62" w:rsidP="005A6FFC">
      <w:pPr>
        <w:numPr>
          <w:ilvl w:val="1"/>
          <w:numId w:val="11"/>
        </w:numPr>
        <w:tabs>
          <w:tab w:val="left" w:pos="900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5A6FFC">
        <w:rPr>
          <w:rFonts w:ascii="Times New Roman" w:hAnsi="Times New Roman"/>
          <w:sz w:val="20"/>
          <w:szCs w:val="20"/>
        </w:rPr>
        <w:t>В случае согласия Покупателя с новыми ценами стороны совместно подписывают соответствующий  Протокол согласования цен</w:t>
      </w:r>
      <w:r>
        <w:rPr>
          <w:rFonts w:ascii="Times New Roman" w:hAnsi="Times New Roman"/>
          <w:sz w:val="20"/>
          <w:szCs w:val="20"/>
        </w:rPr>
        <w:t>ы</w:t>
      </w:r>
      <w:r w:rsidRPr="005A6FFC">
        <w:rPr>
          <w:rFonts w:ascii="Times New Roman" w:hAnsi="Times New Roman"/>
          <w:sz w:val="20"/>
          <w:szCs w:val="20"/>
        </w:rPr>
        <w:t xml:space="preserve"> и условий поставки. Ни одна из сторон не имеет право удерживать у себя экземпляры  Протоколов согласования цен и условий поставки и иных приложений к настоящему договору более 20  </w:t>
      </w:r>
      <w:r w:rsidR="009D60BC">
        <w:rPr>
          <w:rFonts w:ascii="Times New Roman" w:hAnsi="Times New Roman"/>
          <w:sz w:val="20"/>
          <w:szCs w:val="20"/>
        </w:rPr>
        <w:t xml:space="preserve">(Двадцати) календарных </w:t>
      </w:r>
      <w:r w:rsidRPr="005A6FFC">
        <w:rPr>
          <w:rFonts w:ascii="Times New Roman" w:hAnsi="Times New Roman"/>
          <w:sz w:val="20"/>
          <w:szCs w:val="20"/>
        </w:rPr>
        <w:t>дней с момента получения на подписание.</w:t>
      </w:r>
    </w:p>
    <w:p w:rsidR="00141C62" w:rsidRDefault="00141C62" w:rsidP="005A6FFC">
      <w:pPr>
        <w:numPr>
          <w:ilvl w:val="1"/>
          <w:numId w:val="11"/>
        </w:numPr>
        <w:tabs>
          <w:tab w:val="left" w:pos="90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71DA">
        <w:rPr>
          <w:rFonts w:ascii="Times New Roman" w:hAnsi="Times New Roman"/>
          <w:sz w:val="20"/>
          <w:szCs w:val="20"/>
        </w:rPr>
        <w:t>Принятие товара Покупателем после изменения цены означает бесспорное согласие Покупателя с новой ценой.</w:t>
      </w:r>
    </w:p>
    <w:p w:rsidR="00141C62" w:rsidRPr="007C7E97" w:rsidRDefault="00141C62" w:rsidP="005A6FFC">
      <w:pPr>
        <w:numPr>
          <w:ilvl w:val="1"/>
          <w:numId w:val="11"/>
        </w:numPr>
        <w:tabs>
          <w:tab w:val="left" w:pos="900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71DA">
        <w:rPr>
          <w:rFonts w:ascii="Times New Roman" w:hAnsi="Times New Roman"/>
          <w:sz w:val="20"/>
          <w:szCs w:val="20"/>
        </w:rPr>
        <w:t>Поставщик вправе  производить отгрузку пропорционально полученной  предоплате</w:t>
      </w:r>
      <w:r>
        <w:rPr>
          <w:rFonts w:ascii="Times New Roman" w:hAnsi="Times New Roman"/>
          <w:sz w:val="20"/>
          <w:szCs w:val="20"/>
        </w:rPr>
        <w:t>.</w:t>
      </w:r>
    </w:p>
    <w:p w:rsidR="00141C62" w:rsidRPr="007C7E97" w:rsidRDefault="00141C62" w:rsidP="0042551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21"/>
        </w:numPr>
        <w:tabs>
          <w:tab w:val="clear" w:pos="720"/>
          <w:tab w:val="left" w:pos="0"/>
        </w:tabs>
        <w:spacing w:after="0" w:line="240" w:lineRule="auto"/>
        <w:ind w:left="0" w:firstLine="36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Общий порядок расчетов</w:t>
      </w:r>
    </w:p>
    <w:p w:rsidR="00141C62" w:rsidRPr="007C7E97" w:rsidRDefault="00141C62" w:rsidP="0042551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 xml:space="preserve">Оплата Товара производится путем перечисления Покупателем денежных средств на расчетный счет Поставщика в качестве </w:t>
      </w: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предоплаты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в размере </w:t>
      </w: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100%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от стоимости подлежащего поставке объема Товара.</w:t>
      </w:r>
    </w:p>
    <w:p w:rsidR="00141C62" w:rsidRPr="007C7E97" w:rsidRDefault="00141C62" w:rsidP="003704B6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Отгрузка Товара Покупателю на сумму авансового платежа производится по ценам, действующим на момент отгрузки.</w:t>
      </w:r>
    </w:p>
    <w:p w:rsidR="00141C62" w:rsidRPr="007C7E97" w:rsidRDefault="00141C62" w:rsidP="006D3AB8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 случае отгрузки Товара без предоплаты, предусмотренной п. 6.1. настоящего Договора, Покупатель обязан произвести оплату в течение 5 (Пяти) банковских дней с даты отгрузки. Датой отгрузки Товара считается дата, указанная в ТТН.</w:t>
      </w:r>
    </w:p>
    <w:p w:rsidR="00141C62" w:rsidRPr="007C7E97" w:rsidRDefault="00141C62" w:rsidP="003704B6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 xml:space="preserve">При перечислении денежных средств на расчетный счет Поставщика Покупатель обязан указать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в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платежном поручении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, в назначении платежа: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номер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выставленного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счета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или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номер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Договора,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 в соответствии с которым осуществляется оплата, а также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наименование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Товара</w:t>
      </w:r>
      <w:r w:rsidRPr="007C7E97">
        <w:rPr>
          <w:rFonts w:ascii="Times New Roman" w:hAnsi="Times New Roman"/>
          <w:sz w:val="20"/>
          <w:szCs w:val="20"/>
          <w:lang w:eastAsia="ru-RU"/>
        </w:rPr>
        <w:t>.</w:t>
      </w:r>
    </w:p>
    <w:p w:rsidR="00141C62" w:rsidRPr="00117089" w:rsidRDefault="00141C62" w:rsidP="003704B6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Товар оплачивается по ценам, действующим на момент отгрузки Товара и согласованным Сторонами в Протоколах согласования цены. Датой исполнения Покупателем своих обязательств по оплате Товара является дата поступления денежных средств на расчетный счет Поставщика.</w:t>
      </w:r>
    </w:p>
    <w:p w:rsidR="00141C62" w:rsidRDefault="00141C62" w:rsidP="003704B6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71DA">
        <w:rPr>
          <w:rFonts w:ascii="Times New Roman" w:hAnsi="Times New Roman"/>
          <w:sz w:val="20"/>
          <w:szCs w:val="20"/>
        </w:rPr>
        <w:t>Транспортные расходы по доставке Товара Покупателю включены в стоимость Товара</w:t>
      </w:r>
      <w:r>
        <w:rPr>
          <w:rFonts w:ascii="Times New Roman" w:hAnsi="Times New Roman"/>
          <w:sz w:val="20"/>
          <w:szCs w:val="20"/>
        </w:rPr>
        <w:t>.</w:t>
      </w:r>
    </w:p>
    <w:p w:rsidR="00141C62" w:rsidRDefault="00141C62" w:rsidP="0011708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1DA">
        <w:rPr>
          <w:rFonts w:ascii="Times New Roman" w:hAnsi="Times New Roman"/>
          <w:sz w:val="20"/>
          <w:szCs w:val="20"/>
        </w:rPr>
        <w:t xml:space="preserve">Стоимость доставки взимается из расчета полной грузоподъемности </w:t>
      </w:r>
      <w:r>
        <w:rPr>
          <w:rFonts w:ascii="Times New Roman" w:hAnsi="Times New Roman"/>
          <w:sz w:val="20"/>
          <w:szCs w:val="20"/>
        </w:rPr>
        <w:t>автомашины. Для АБС полная грузоподъемность</w:t>
      </w:r>
      <w:r w:rsidRPr="007B71DA">
        <w:rPr>
          <w:rFonts w:ascii="Times New Roman" w:hAnsi="Times New Roman"/>
          <w:sz w:val="20"/>
          <w:szCs w:val="20"/>
        </w:rPr>
        <w:t xml:space="preserve"> составляет минимально 7 (семь) куб.м.</w:t>
      </w:r>
    </w:p>
    <w:p w:rsidR="00141C62" w:rsidRPr="007C7E97" w:rsidRDefault="00141C62" w:rsidP="00E83575">
      <w:pPr>
        <w:numPr>
          <w:ilvl w:val="1"/>
          <w:numId w:val="21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71DA">
        <w:rPr>
          <w:rFonts w:ascii="Times New Roman" w:hAnsi="Times New Roman"/>
          <w:sz w:val="20"/>
          <w:szCs w:val="20"/>
        </w:rPr>
        <w:t>При изменении тарифов на транспортные услуги, Поставщик  уведомляет об этом Покупателя. При этом изменение стоимости доставки происходит на величину изменения тарифов в бесспорном порядке.</w:t>
      </w:r>
    </w:p>
    <w:p w:rsidR="00141C62" w:rsidRPr="007C7E97" w:rsidRDefault="00141C62" w:rsidP="00E83575">
      <w:pPr>
        <w:numPr>
          <w:ilvl w:val="1"/>
          <w:numId w:val="21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Стороны обязаны не реже 1 (Одного) раза в месяц производить сверку взаимных расчетов, которая оформляется двусторонним актом.</w:t>
      </w:r>
    </w:p>
    <w:p w:rsidR="00141C62" w:rsidRPr="007C7E97" w:rsidRDefault="00141C62" w:rsidP="00E83575">
      <w:pPr>
        <w:numPr>
          <w:ilvl w:val="1"/>
          <w:numId w:val="21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Поставщик обязан своевременно оформлять счета-фактуры и накладные по форме ТОРГ-12 на отгруженный Товар, а Покупатель – обеспечить подписание накладных и возвращение Поставщику оформленного экземпляра.</w:t>
      </w:r>
    </w:p>
    <w:p w:rsidR="00141C62" w:rsidRPr="007C7E97" w:rsidRDefault="00141C62" w:rsidP="00E83575">
      <w:pPr>
        <w:numPr>
          <w:ilvl w:val="1"/>
          <w:numId w:val="21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Покупатель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признает накладные по форме ТОРГ-12 оформленными должным образом, если на документах стоит печать Поставщика,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а так же подпись любого уполномоченного сотрудника Поставщика.</w:t>
      </w:r>
    </w:p>
    <w:p w:rsidR="00141C62" w:rsidRDefault="00141C62" w:rsidP="00E83575">
      <w:pPr>
        <w:numPr>
          <w:ilvl w:val="1"/>
          <w:numId w:val="21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Покупатель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признает ТТН оформленными должным образом, если на документах стоит печать (штамп) Поставщика (грузоотправителя), а так же подписи любого сотрудника Поставщика (грузоотправителя).</w:t>
      </w:r>
    </w:p>
    <w:p w:rsidR="00141C62" w:rsidRPr="007C7E97" w:rsidRDefault="00141C62" w:rsidP="00E83575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E83575">
      <w:pPr>
        <w:numPr>
          <w:ilvl w:val="0"/>
          <w:numId w:val="2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Ответственность Сторон</w:t>
      </w:r>
    </w:p>
    <w:p w:rsidR="00141C62" w:rsidRPr="007C7E97" w:rsidRDefault="00141C62" w:rsidP="00425511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2A600E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141C62" w:rsidRPr="007C7E97" w:rsidRDefault="00141C62" w:rsidP="002A600E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 случае, когда у Покупателя возникает задолженность перед Поставщиком, первый обязан погасить задолженность не позднее, чем через 3 (Три) банковских дня с момента ее возникновения.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В противном случае Поставщик имеет право предъявить Покупателю претензию, по которой Поставщик вправе взыскать с Покупателя пени в размере 0,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="003D004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% от стоимости поставленной надлежащим образом, но не оплаченной в установленные сроки партии Товара за каждый день просрочки, начиная с даты ее возникновения. Уплата пени не освобождает Покупателя от обязанности по возврату возникшей задолженности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в рамках настоящего Договора.</w:t>
      </w:r>
    </w:p>
    <w:p w:rsidR="00141C62" w:rsidRPr="007C7E97" w:rsidRDefault="00141C62" w:rsidP="002A600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sz w:val="20"/>
          <w:szCs w:val="20"/>
          <w:lang w:eastAsia="ru-RU"/>
        </w:rPr>
        <w:tab/>
      </w:r>
      <w:r w:rsidRPr="007C7E97">
        <w:rPr>
          <w:rFonts w:ascii="Times New Roman" w:hAnsi="Times New Roman"/>
          <w:sz w:val="20"/>
          <w:szCs w:val="20"/>
          <w:lang w:eastAsia="ru-RU"/>
        </w:rPr>
        <w:t>В случае нарушения Поставщиком сроков поставки - Покупатель вправе начислить неустойку в размере 0,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="003D004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% от стоимости не поставленного в срок Товара за каждый день просрочки.</w:t>
      </w:r>
    </w:p>
    <w:p w:rsidR="00141C62" w:rsidRPr="007C7E97" w:rsidRDefault="00141C62" w:rsidP="002A600E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7.3. Поставщик оставляет за собой право в одностороннем порядке отказаться от поставки очередной партии Товара при наличии со стороны Покупателя задолженности по оплате предыдущих партий.</w:t>
      </w:r>
    </w:p>
    <w:p w:rsidR="00141C62" w:rsidRDefault="00141C62" w:rsidP="002A600E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 xml:space="preserve">7.4. В случае немотивированного отказа от приемки доставленного Товара надлежащего качества и ассортимента до его выгрузки, </w:t>
      </w:r>
      <w:r w:rsidR="003D004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Поставщик вправе требовать от Покупателя отплаты 100% стоимости Товара, приемку которого Покупатель (грузополучатель) отказался осуществить, а также транспортных и иных понесенных По</w:t>
      </w:r>
      <w:r w:rsidRPr="007C7E97">
        <w:rPr>
          <w:rFonts w:ascii="Times New Roman" w:hAnsi="Times New Roman"/>
          <w:sz w:val="20"/>
          <w:szCs w:val="20"/>
          <w:lang w:eastAsia="ru-RU"/>
        </w:rPr>
        <w:lastRenderedPageBreak/>
        <w:t>ставщиком расходов, вызванных таким отказом</w:t>
      </w:r>
      <w:r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7B71DA">
        <w:rPr>
          <w:rFonts w:ascii="Times New Roman" w:hAnsi="Times New Roman"/>
          <w:sz w:val="20"/>
          <w:szCs w:val="20"/>
        </w:rPr>
        <w:t>применимо также в случае переадресации Товара, т.е. незаблаговременная замена адреса).</w:t>
      </w:r>
    </w:p>
    <w:p w:rsidR="00141C62" w:rsidRDefault="00141C62" w:rsidP="00E42804">
      <w:pPr>
        <w:spacing w:after="100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7.5. </w:t>
      </w:r>
      <w:r w:rsidRPr="007B71DA">
        <w:rPr>
          <w:rFonts w:ascii="Times New Roman" w:hAnsi="Times New Roman"/>
          <w:sz w:val="20"/>
          <w:szCs w:val="20"/>
        </w:rPr>
        <w:t>В случае нарушения Покупателем условий оплаты по настоящему Договору на срок более 7 (семи) кален</w:t>
      </w:r>
      <w:r w:rsidR="003D0045">
        <w:rPr>
          <w:rFonts w:ascii="Times New Roman" w:hAnsi="Times New Roman"/>
          <w:sz w:val="20"/>
          <w:szCs w:val="20"/>
        </w:rPr>
        <w:t>дарных дней, Поставщик</w:t>
      </w:r>
      <w:r w:rsidRPr="007B71DA">
        <w:rPr>
          <w:rFonts w:ascii="Times New Roman" w:hAnsi="Times New Roman"/>
          <w:sz w:val="20"/>
          <w:szCs w:val="20"/>
        </w:rPr>
        <w:t xml:space="preserve"> вправе </w:t>
      </w:r>
      <w:r>
        <w:rPr>
          <w:rFonts w:ascii="Times New Roman" w:hAnsi="Times New Roman"/>
          <w:sz w:val="20"/>
          <w:szCs w:val="20"/>
        </w:rPr>
        <w:t>в</w:t>
      </w:r>
      <w:r w:rsidRPr="007B71DA">
        <w:rPr>
          <w:rFonts w:ascii="Times New Roman" w:hAnsi="Times New Roman"/>
          <w:sz w:val="20"/>
          <w:szCs w:val="20"/>
        </w:rPr>
        <w:t xml:space="preserve"> одностороннем досудебном порядке расторгнуть настоящий Договор и расформировать заказ с требованием возмещения всех расходов и убытков, понесенных Продавцом по вине Покупателя, за счет Покупателя.</w:t>
      </w:r>
    </w:p>
    <w:p w:rsidR="00141C62" w:rsidRPr="007B71DA" w:rsidRDefault="00141C62" w:rsidP="00E42804">
      <w:pPr>
        <w:spacing w:after="100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7.6. </w:t>
      </w:r>
      <w:r w:rsidRPr="007B71DA">
        <w:rPr>
          <w:rFonts w:ascii="Times New Roman" w:hAnsi="Times New Roman"/>
          <w:sz w:val="20"/>
          <w:szCs w:val="20"/>
        </w:rPr>
        <w:t>Стороны устанавливают время разгрузки одного авто</w:t>
      </w:r>
      <w:r>
        <w:rPr>
          <w:rFonts w:ascii="Times New Roman" w:hAnsi="Times New Roman"/>
          <w:sz w:val="20"/>
          <w:szCs w:val="20"/>
        </w:rPr>
        <w:t>машины -</w:t>
      </w:r>
      <w:r w:rsidRPr="007B71DA">
        <w:rPr>
          <w:rFonts w:ascii="Times New Roman" w:hAnsi="Times New Roman"/>
          <w:sz w:val="20"/>
          <w:szCs w:val="20"/>
        </w:rPr>
        <w:t xml:space="preserve"> 60 мин. За сверхнормативный простой Покупател</w:t>
      </w:r>
      <w:r>
        <w:rPr>
          <w:rFonts w:ascii="Times New Roman" w:hAnsi="Times New Roman"/>
          <w:sz w:val="20"/>
          <w:szCs w:val="20"/>
        </w:rPr>
        <w:t>ь</w:t>
      </w:r>
      <w:r w:rsidRPr="007B71DA">
        <w:rPr>
          <w:rFonts w:ascii="Times New Roman" w:hAnsi="Times New Roman"/>
          <w:sz w:val="20"/>
          <w:szCs w:val="20"/>
        </w:rPr>
        <w:t xml:space="preserve"> уплачивает Поставщику неустойку в размере 600 (шестьсот) рублей 00 копеек за каждый час простоя.</w:t>
      </w:r>
    </w:p>
    <w:p w:rsidR="00141C62" w:rsidRPr="007C7E97" w:rsidRDefault="00141C62" w:rsidP="00E42804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71DA">
        <w:rPr>
          <w:rFonts w:ascii="Times New Roman" w:hAnsi="Times New Roman"/>
          <w:sz w:val="20"/>
          <w:szCs w:val="20"/>
        </w:rPr>
        <w:tab/>
      </w:r>
    </w:p>
    <w:p w:rsidR="00141C62" w:rsidRPr="007C7E97" w:rsidRDefault="00141C62" w:rsidP="003704B6">
      <w:pPr>
        <w:numPr>
          <w:ilvl w:val="1"/>
          <w:numId w:val="14"/>
        </w:numPr>
        <w:tabs>
          <w:tab w:val="clear" w:pos="2148"/>
          <w:tab w:val="left" w:pos="-720"/>
          <w:tab w:val="num" w:pos="1440"/>
          <w:tab w:val="left" w:pos="4500"/>
          <w:tab w:val="left" w:pos="5040"/>
        </w:tabs>
        <w:spacing w:after="0" w:line="240" w:lineRule="auto"/>
        <w:ind w:left="0" w:firstLine="108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Форс-мажор</w:t>
      </w:r>
    </w:p>
    <w:p w:rsidR="00141C62" w:rsidRPr="007C7E97" w:rsidRDefault="00141C62" w:rsidP="00425511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B80197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При наступлении обстоятельств, препятствующих полному или частичному исполнению любой из Сторон обязательств по настоящему Договору, а именно: пожара, стихийных бедствий или других, не зависящих от Сторон обстоятельств, срок исполнения обязательств по настоящему Договору отодвигается соразмерно времени, в течение которого будут действовать такие обстоятельства.</w:t>
      </w:r>
    </w:p>
    <w:p w:rsidR="00141C62" w:rsidRPr="007C7E97" w:rsidRDefault="00141C62" w:rsidP="00B80197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Сторона, для которой создалась невозможность исполнения обязательств по настоящему Договору, должна известить другую Сторону в письменном виде о наступлении таких обстоятельств, в течение 3 (Трех) дней с момента их наступления.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141C62" w:rsidRPr="007C7E97" w:rsidRDefault="00141C62" w:rsidP="00B80197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 случае, когда указанные в п. 8.1. обстоятельства и их последствия будут продолжаться более 14 (Четырнадцати) календарных дней, или, если при наступлении данных обстоятельств становится ясным, что они и их последствия будут действовать более этого срока, Стороны в возможно короткий срок проведут переговоры с целью выявления приемлемых для них альтернативных способов исполнения настоящего Договора.</w:t>
      </w:r>
    </w:p>
    <w:p w:rsidR="00141C62" w:rsidRPr="007C7E97" w:rsidRDefault="00141C62" w:rsidP="00B80197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При прекращении действия указанных в п. 8.1. обстоятельств, Сторона, для которой эти обстоятельства создавали препятствия при исполнении своих обязательств по настоящему Договору, должна без промедления известить об этом другую Сторону в письменной форме. В извещении должен быть указан срок, в который предполагается исполнить обязательства по настоящему Договору.</w:t>
      </w:r>
    </w:p>
    <w:p w:rsidR="00141C62" w:rsidRPr="007C7E97" w:rsidRDefault="00141C62" w:rsidP="00B80197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Надлежащим доказательством наличия предусмотренных п. 8.1. обстоятельств и их продолжительности будут служить справки, выдаваемые Торгово-Промышленной Палатой РФ.</w:t>
      </w:r>
    </w:p>
    <w:p w:rsidR="00141C62" w:rsidRPr="007C7E97" w:rsidRDefault="00141C62" w:rsidP="0042551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108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Разрешение споров</w:t>
      </w:r>
    </w:p>
    <w:p w:rsidR="00141C62" w:rsidRPr="007C7E97" w:rsidRDefault="00141C62" w:rsidP="004255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right="-180" w:firstLine="372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Стороны установили обязательный претензионный порядок разрешения споров, путем направления претензий. Рассмотрение претензий осуществляется получившей ее Стороной в течение 10 (Десяти) рабочих дней с момента получения претензии. Претензии направляются посредством использования электронной почты на адрес полномочных представителей. Полномочными представителем Сторон являются электронные адреса, указанные в разделе 12 настоящего Договора.</w:t>
      </w:r>
    </w:p>
    <w:p w:rsidR="00141C62" w:rsidRPr="007C7E97" w:rsidRDefault="00141C62" w:rsidP="00A14280">
      <w:pPr>
        <w:tabs>
          <w:tab w:val="left" w:pos="900"/>
        </w:tabs>
        <w:spacing w:after="0" w:line="240" w:lineRule="auto"/>
        <w:ind w:firstLine="372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color w:val="000000"/>
          <w:sz w:val="20"/>
          <w:szCs w:val="20"/>
          <w:lang w:eastAsia="ru-RU"/>
        </w:rPr>
        <w:t>К претензии в обязательном порядке прилагаются документы, подтверждающие понесенные Сторонами убытки.</w:t>
      </w:r>
    </w:p>
    <w:p w:rsidR="00141C62" w:rsidRPr="007C7E97" w:rsidRDefault="00141C62" w:rsidP="003704B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Все споры и разногласия, возникающие из настоящего Договора или в связи с ним, разрешаются в Арбитражном суде по месту нахождения Истца в установленном законом порядке.</w:t>
      </w:r>
    </w:p>
    <w:p w:rsidR="00141C62" w:rsidRPr="007C7E97" w:rsidRDefault="00141C62" w:rsidP="004255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90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Конфиденциальность</w:t>
      </w:r>
    </w:p>
    <w:p w:rsidR="00141C62" w:rsidRPr="007C7E97" w:rsidRDefault="00141C62" w:rsidP="00425511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Стороны обязуются соблюдать конфиденциальность в отношении информации, полученной ими или ставшей известной в ходе исполнения обязательств по настоящему Договору. Режим конфиденциальности распространяется на текст и условия настоящего Договора и всех приложений к нему, а также на любую иную информацию, к которой Стороны получили доступ в ходе исполнения настоящего Договора.</w:t>
      </w:r>
    </w:p>
    <w:p w:rsidR="00141C62" w:rsidRPr="007C7E97" w:rsidRDefault="00141C62" w:rsidP="003704B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Стороны обязаны не передавать конфиденциальную информацию третьим лицам без предварительного письменного согласия друг друга (в том числе после прекращения настоящего Договора по любым основаниям, а также в случае реорганизации или ликвидации любой из Сторон) за исключением случаев, когда указанная информация:</w:t>
      </w:r>
    </w:p>
    <w:p w:rsidR="00141C62" w:rsidRPr="007C7E97" w:rsidRDefault="00141C62" w:rsidP="003704B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была или стала общеизвестной из источника, отличного от получившей Стороны;</w:t>
      </w:r>
    </w:p>
    <w:p w:rsidR="00141C62" w:rsidRPr="007C7E97" w:rsidRDefault="00141C62" w:rsidP="003704B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должна быть раскрыта в соответствии с действующим законодательством Российской Федерации;</w:t>
      </w:r>
    </w:p>
    <w:p w:rsidR="00141C62" w:rsidRPr="007C7E97" w:rsidRDefault="00141C62" w:rsidP="003704B6">
      <w:pPr>
        <w:pStyle w:val="11"/>
        <w:numPr>
          <w:ilvl w:val="1"/>
          <w:numId w:val="2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 случае нарушения условий о конфиденциальности информации, содержащихся в настоящем разделе Договора, нарушитель обязан возместить потерпевшей стороне убытки в полном объеме.</w:t>
      </w:r>
    </w:p>
    <w:p w:rsidR="00141C62" w:rsidRPr="007C7E97" w:rsidRDefault="00141C62" w:rsidP="003704B6">
      <w:pPr>
        <w:pStyle w:val="11"/>
        <w:numPr>
          <w:ilvl w:val="1"/>
          <w:numId w:val="2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 случае реорганизации или ликвидации одной из сторон Договора все обязанности по сохранению конфиденциальности информации возлагаются на правопреемника или солидарно на правопреемников, если их несколько.</w:t>
      </w:r>
    </w:p>
    <w:p w:rsidR="00141C62" w:rsidRPr="007C7E97" w:rsidRDefault="00141C62" w:rsidP="003704B6">
      <w:pPr>
        <w:pStyle w:val="11"/>
        <w:numPr>
          <w:ilvl w:val="1"/>
          <w:numId w:val="2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Конфиденциальность информации, составляющей коммерческую тайну, переданной Поставщиком Покупателю, подлежит охране в соответствии с настоящим Договором и Федеральным законом «О коммерческой тайне».</w:t>
      </w:r>
    </w:p>
    <w:p w:rsidR="00141C62" w:rsidRDefault="00141C62" w:rsidP="004255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1C62" w:rsidRDefault="00141C62" w:rsidP="004255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1C62" w:rsidRDefault="00141C62" w:rsidP="004255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1C62" w:rsidRDefault="00141C62" w:rsidP="004255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1C62" w:rsidRPr="007C7E97" w:rsidRDefault="00141C62" w:rsidP="006A694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90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sz w:val="20"/>
          <w:szCs w:val="20"/>
          <w:lang w:eastAsia="ru-RU"/>
        </w:rPr>
        <w:t>Прочие условия Договора</w:t>
      </w:r>
    </w:p>
    <w:p w:rsidR="00141C62" w:rsidRPr="007C7E97" w:rsidRDefault="00141C62" w:rsidP="00425511">
      <w:pPr>
        <w:tabs>
          <w:tab w:val="left" w:pos="851"/>
        </w:tabs>
        <w:spacing w:after="0" w:line="240" w:lineRule="auto"/>
        <w:ind w:left="60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1C62" w:rsidRPr="007C7E97" w:rsidRDefault="00141C62" w:rsidP="003704B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C7E97">
        <w:rPr>
          <w:rFonts w:ascii="Times New Roman" w:hAnsi="Times New Roman"/>
          <w:bCs/>
          <w:sz w:val="20"/>
          <w:szCs w:val="20"/>
          <w:lang w:eastAsia="ru-RU"/>
        </w:rPr>
        <w:t>Взаимоотношения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Сторон, не урегулированные Договором, регламентируются действующим законодательством.</w:t>
      </w:r>
    </w:p>
    <w:p w:rsidR="00141C62" w:rsidRPr="007C7E97" w:rsidRDefault="00141C62" w:rsidP="003704B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C7E97">
        <w:rPr>
          <w:rFonts w:ascii="Times New Roman" w:hAnsi="Times New Roman"/>
          <w:bCs/>
          <w:sz w:val="20"/>
          <w:szCs w:val="20"/>
          <w:lang w:eastAsia="ru-RU"/>
        </w:rPr>
        <w:t>Для удобства расчетов Стороны устанавливают следующую очередность погашения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денежных обязательств по настоящему Договору: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в первую очередь погашаются санкции за ненадлежащее исполнение денежных обязательств, затем – основные денежные обязательства.</w:t>
      </w:r>
    </w:p>
    <w:p w:rsidR="00141C62" w:rsidRPr="007C7E97" w:rsidRDefault="00141C62" w:rsidP="00503E67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C7E97">
        <w:rPr>
          <w:rFonts w:ascii="Times New Roman" w:hAnsi="Times New Roman"/>
          <w:bCs/>
          <w:sz w:val="20"/>
          <w:szCs w:val="20"/>
          <w:lang w:eastAsia="ru-RU"/>
        </w:rPr>
        <w:t>При невозможности определения произведенного Покупателем платежа, уплаченные им деньги могут быть засчитаны Поставщиком по своему усмотрению в счет исполнения любого денежного обязательства Покупателя по заключенным с Поставщиком договорам.</w:t>
      </w:r>
    </w:p>
    <w:p w:rsidR="00141C62" w:rsidRPr="007C7E97" w:rsidRDefault="00141C62" w:rsidP="00503E67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bCs/>
          <w:sz w:val="20"/>
          <w:szCs w:val="20"/>
          <w:lang w:eastAsia="ru-RU"/>
        </w:rPr>
        <w:t>Если к моменту исчисления срока действия настоящего Договора или расторжения Договора Поставщиком Покупатель не ликвидирует свою задолженность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перед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Поставщиком или не выкупит Товар по сделанной им Заяв</w:t>
      </w:r>
      <w:r w:rsidR="00B252E3">
        <w:rPr>
          <w:rFonts w:ascii="Times New Roman" w:hAnsi="Times New Roman"/>
          <w:bCs/>
          <w:sz w:val="20"/>
          <w:szCs w:val="20"/>
          <w:lang w:eastAsia="ru-RU"/>
        </w:rPr>
        <w:t>ке</w:t>
      </w:r>
      <w:r w:rsidRPr="007C7E97">
        <w:rPr>
          <w:rFonts w:ascii="Times New Roman" w:hAnsi="Times New Roman"/>
          <w:bCs/>
          <w:sz w:val="20"/>
          <w:szCs w:val="20"/>
          <w:lang w:eastAsia="ru-RU"/>
        </w:rPr>
        <w:t>–Договор в этой части продолжает свое действие до надлежащего исполнения своих обязательств Покупателем.</w:t>
      </w:r>
    </w:p>
    <w:p w:rsidR="00141C62" w:rsidRPr="007C7E97" w:rsidRDefault="00141C62" w:rsidP="003704B6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Все изменения и дополнения к настоящему Договору принимаются по соглашению обеих Сторон и совершаются в письменной форме как путем составления одного документа, подписанного уполномоченными на то представителями Сторон, так и путем обмена письмами. Приложения к настоящему Договору составляют его неотъемлемую часть.</w:t>
      </w:r>
    </w:p>
    <w:p w:rsidR="00141C62" w:rsidRPr="007C7E97" w:rsidRDefault="00141C62" w:rsidP="003704B6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 xml:space="preserve">Стороны настоящего Договора обязаны сообщать друг другу информацию о существенных фактах своей хозяйственной деятельности, влияющих или способных повлиять на исполнение настоящего Договора: о проведении процедур реорганизации, ликвидации, банкротства; об изменении почтовых, отгрузочных, расчетных реквизитов; о назначении в период действия настоящего договора нового лица, осуществляющего функции единоличного исполнительного органа; об отмене доверенностей лиц, уполномоченных на подписание Заявок к настоящему договору, не позднее 5 (Пяти) рабочих дней с момента, когда Сторонам настоящего Договора стало известно или должно стать известным о существовании подобных обстоятельств. </w:t>
      </w:r>
    </w:p>
    <w:p w:rsidR="00141C62" w:rsidRPr="007C7E97" w:rsidRDefault="00141C62" w:rsidP="00503E67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 xml:space="preserve">При заключении настоящего Договора Покупатель обязан предоставить надлежаще заверенные руководителями копии следующих документов: выписка из ЕГРЮЛ (не более, чем месячной давности); свидетельство о внесении в ЕГРЮЛ записи о государственной регистрации юридического лица; свидетельство о постановке на налоговый учет; выписка из приказа о назначении генерального директора (директора) общества, а при подписании договора по доверенности – копию доверенности. </w:t>
      </w:r>
    </w:p>
    <w:p w:rsidR="00141C62" w:rsidRPr="007C7E97" w:rsidRDefault="00141C62" w:rsidP="003704B6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Настоящий Договор может быть расторгнут досрочно одной из Сторон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 xml:space="preserve">с соблюдением уведомительного порядка, посредством направления уведомления о расторжении договора за 15 (Пятнадцать) календарных дней до момента расторжения в адрес другой Стороны. К моменту направления уведомления обязательства Сторон по настоящему Договору должны быть выполнены в полном объеме. </w:t>
      </w:r>
    </w:p>
    <w:p w:rsidR="00141C62" w:rsidRDefault="00141C62" w:rsidP="003704B6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Настоящий Договор вступает в силу с момента его подписания Сторонами и действует до «31» декабря 2013 года. В случае если ни одной из Сторон в срок, не позднее чем за 15 (Пятнадцать) календарных дней до окончания срока действия Договора не направлено другой Стороне уведомления о намерении его расторгнуть, Договор автоматически пролонгируется на 1 (один) год на тех же условиях.</w:t>
      </w:r>
    </w:p>
    <w:p w:rsidR="00141C62" w:rsidRPr="00237B7E" w:rsidRDefault="00141C62" w:rsidP="003704B6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7B7E">
        <w:rPr>
          <w:rFonts w:ascii="Times New Roman" w:hAnsi="Times New Roman"/>
          <w:sz w:val="20"/>
          <w:szCs w:val="20"/>
        </w:rPr>
        <w:t>Любые изменения, дополнения и приложения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печатями, при этом факсимильная копия или письмо по электронной почте имеет для Сторон юридическую силу, если оно подписано уполномоченным представителем Стороны и скреплено печатью. Сторона, направившая письмо по средствам факсимильной связи, обязана направить его оригинал по почте или вручить лично в течение трех рабочих дней со дня направления письма по факсимильной связи. В противном случае такая копия, отправленная Стороне по факсимильной связи, признается недействительной по истечении 30 (тридцати) дней с момента направления либо получения Стороной такого письма.</w:t>
      </w:r>
    </w:p>
    <w:p w:rsidR="00141C62" w:rsidRPr="007C7E97" w:rsidRDefault="00141C62" w:rsidP="003704B6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>Все предварительные соглашения и заявления, как устные, так и письменные, осуществленные до заключения настоящего Договора, теряют силу после подписания настоящего Договора и Стороны не вправе ссылаться на них для выяснения обязательств по настоящему Договору.</w:t>
      </w:r>
    </w:p>
    <w:p w:rsidR="00141C62" w:rsidRDefault="00141C62" w:rsidP="005530C1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E97">
        <w:rPr>
          <w:rFonts w:ascii="Times New Roman" w:hAnsi="Times New Roman"/>
          <w:sz w:val="20"/>
          <w:szCs w:val="20"/>
          <w:lang w:eastAsia="ru-RU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 и содержит </w:t>
      </w:r>
      <w:r>
        <w:rPr>
          <w:rFonts w:ascii="Times New Roman" w:hAnsi="Times New Roman"/>
          <w:sz w:val="20"/>
          <w:szCs w:val="20"/>
          <w:lang w:eastAsia="ru-RU"/>
        </w:rPr>
        <w:t>8</w:t>
      </w:r>
      <w:r w:rsidR="00C3526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Восем</w:t>
      </w:r>
      <w:r w:rsidRPr="007C7E97">
        <w:rPr>
          <w:rFonts w:ascii="Times New Roman" w:hAnsi="Times New Roman"/>
          <w:sz w:val="20"/>
          <w:szCs w:val="20"/>
          <w:lang w:eastAsia="ru-RU"/>
        </w:rPr>
        <w:t>ь)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C7E97">
        <w:rPr>
          <w:rFonts w:ascii="Times New Roman" w:hAnsi="Times New Roman"/>
          <w:sz w:val="20"/>
          <w:szCs w:val="20"/>
          <w:lang w:eastAsia="ru-RU"/>
        </w:rPr>
        <w:t>страниц.</w:t>
      </w: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A00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1C62" w:rsidRPr="007C7E97" w:rsidRDefault="00141C62" w:rsidP="005530C1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90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C7E9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Реквизиты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и подписи </w:t>
      </w:r>
      <w:r w:rsidRPr="007C7E9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4968"/>
      </w:tblGrid>
      <w:tr w:rsidR="00141C62" w:rsidRPr="0048442C" w:rsidTr="0048442C">
        <w:tc>
          <w:tcPr>
            <w:tcW w:w="4968" w:type="dxa"/>
          </w:tcPr>
          <w:p w:rsidR="00141C62" w:rsidRPr="0048442C" w:rsidRDefault="00141C62" w:rsidP="004844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48442C">
              <w:rPr>
                <w:rFonts w:ascii="Times New Roman" w:hAnsi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«Поставщик»</w:t>
            </w:r>
          </w:p>
          <w:p w:rsidR="00141C62" w:rsidRPr="00DA0B3F" w:rsidRDefault="00141C62" w:rsidP="004844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4844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ООО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r w:rsidR="00DA0B3F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           </w:t>
            </w:r>
            <w:r w:rsidRPr="0048442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</w:p>
          <w:p w:rsidR="00141C62" w:rsidRPr="0048442C" w:rsidRDefault="00141C62" w:rsidP="00E12E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</w:tcPr>
          <w:p w:rsidR="00141C62" w:rsidRPr="0048442C" w:rsidRDefault="00141C62" w:rsidP="001B2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44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«Покупатель»</w:t>
            </w:r>
          </w:p>
          <w:p w:rsidR="00141C62" w:rsidRPr="001B2E49" w:rsidRDefault="00141C62" w:rsidP="00E12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C62" w:rsidRPr="0048442C" w:rsidTr="0048442C">
        <w:tc>
          <w:tcPr>
            <w:tcW w:w="4968" w:type="dxa"/>
          </w:tcPr>
          <w:p w:rsidR="00141C62" w:rsidRPr="0048442C" w:rsidRDefault="00141C62" w:rsidP="004844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42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Генеральный директор:</w:t>
            </w:r>
          </w:p>
          <w:p w:rsidR="00141C62" w:rsidRPr="0048442C" w:rsidRDefault="00141C62" w:rsidP="004844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5263" w:rsidRDefault="00C35263" w:rsidP="004844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141C62" w:rsidRPr="0048442C" w:rsidRDefault="00C35263" w:rsidP="004844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/</w:t>
            </w:r>
            <w:r w:rsidR="00DA0B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 xml:space="preserve">                            </w:t>
            </w:r>
            <w:r w:rsidR="00141C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41C62" w:rsidRPr="004844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141C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41C62" w:rsidRPr="0048442C" w:rsidRDefault="00141C62" w:rsidP="004844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44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68" w:type="dxa"/>
          </w:tcPr>
          <w:p w:rsidR="00141C62" w:rsidRPr="0048442C" w:rsidRDefault="00141C62" w:rsidP="004844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4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Генеральный директор:</w:t>
            </w:r>
          </w:p>
          <w:p w:rsidR="00C35263" w:rsidRDefault="00C35263" w:rsidP="004844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5263" w:rsidRDefault="00C35263" w:rsidP="004844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141C62" w:rsidRPr="0048442C" w:rsidRDefault="00C35263" w:rsidP="004844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/</w:t>
            </w:r>
            <w:r w:rsidR="00DA0B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 xml:space="preserve">                        </w:t>
            </w:r>
            <w:r w:rsidR="00141C62" w:rsidRPr="00A00E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141C62">
              <w:rPr>
                <w:rFonts w:ascii="Times New Roman" w:hAnsi="Times New Roman"/>
                <w:sz w:val="20"/>
                <w:szCs w:val="20"/>
              </w:rPr>
              <w:t>.</w:t>
            </w:r>
            <w:r w:rsidR="00141C62" w:rsidRPr="004844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141C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</w:t>
            </w:r>
          </w:p>
          <w:p w:rsidR="00141C62" w:rsidRPr="0048442C" w:rsidRDefault="00141C62" w:rsidP="004844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44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62487" w:rsidRDefault="00962487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141C62" w:rsidRPr="007620E6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  <w:r w:rsidRPr="007620E6">
        <w:rPr>
          <w:rFonts w:ascii="Times New Roman" w:hAnsi="Times New Roman"/>
          <w:b/>
          <w:i/>
          <w:sz w:val="18"/>
          <w:szCs w:val="18"/>
        </w:rPr>
        <w:t>Приложение № 1</w:t>
      </w:r>
    </w:p>
    <w:p w:rsidR="00141C62" w:rsidRPr="007620E6" w:rsidRDefault="00141C62" w:rsidP="000750E4">
      <w:pPr>
        <w:spacing w:after="0" w:line="240" w:lineRule="auto"/>
        <w:ind w:right="96"/>
        <w:contextualSpacing/>
        <w:jc w:val="right"/>
        <w:rPr>
          <w:rFonts w:ascii="Times New Roman" w:hAnsi="Times New Roman"/>
          <w:b/>
          <w:i/>
          <w:sz w:val="18"/>
          <w:szCs w:val="18"/>
        </w:rPr>
      </w:pPr>
      <w:r w:rsidRPr="007620E6">
        <w:rPr>
          <w:rFonts w:ascii="Times New Roman" w:hAnsi="Times New Roman"/>
          <w:b/>
          <w:i/>
          <w:sz w:val="18"/>
          <w:szCs w:val="18"/>
        </w:rPr>
        <w:t>к договору поста</w:t>
      </w:r>
      <w:r>
        <w:rPr>
          <w:rFonts w:ascii="Times New Roman" w:hAnsi="Times New Roman"/>
          <w:b/>
          <w:i/>
          <w:sz w:val="18"/>
          <w:szCs w:val="18"/>
        </w:rPr>
        <w:t>вки</w:t>
      </w:r>
      <w:r w:rsidRPr="00932BFF"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№ ____от «___» _________ 20</w:t>
      </w:r>
      <w:r w:rsidR="00962487" w:rsidRPr="00962487">
        <w:rPr>
          <w:rFonts w:ascii="Times New Roman" w:hAnsi="Times New Roman"/>
          <w:b/>
          <w:i/>
          <w:sz w:val="18"/>
          <w:szCs w:val="18"/>
        </w:rPr>
        <w:t>__</w:t>
      </w:r>
      <w:r w:rsidR="00C35263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7620E6">
        <w:rPr>
          <w:rFonts w:ascii="Times New Roman" w:hAnsi="Times New Roman"/>
          <w:b/>
          <w:i/>
          <w:sz w:val="18"/>
          <w:szCs w:val="18"/>
        </w:rPr>
        <w:t>года.</w:t>
      </w:r>
    </w:p>
    <w:p w:rsidR="00141C62" w:rsidRPr="007C7E97" w:rsidRDefault="00141C62" w:rsidP="00B82E94">
      <w:pPr>
        <w:ind w:right="99"/>
        <w:rPr>
          <w:rFonts w:ascii="Times New Roman" w:hAnsi="Times New Roman"/>
        </w:rPr>
      </w:pPr>
    </w:p>
    <w:p w:rsidR="00141C62" w:rsidRPr="007620E6" w:rsidRDefault="00141C62" w:rsidP="00B82E94">
      <w:pPr>
        <w:ind w:right="99"/>
        <w:rPr>
          <w:rFonts w:ascii="Times New Roman" w:hAnsi="Times New Roman"/>
          <w:sz w:val="20"/>
          <w:szCs w:val="20"/>
        </w:rPr>
      </w:pPr>
      <w:r w:rsidRPr="007620E6">
        <w:rPr>
          <w:rFonts w:ascii="Times New Roman" w:hAnsi="Times New Roman"/>
          <w:sz w:val="20"/>
          <w:szCs w:val="20"/>
        </w:rPr>
        <w:t xml:space="preserve">г.___________                                                                                </w:t>
      </w:r>
      <w:r w:rsidRPr="007620E6">
        <w:rPr>
          <w:rFonts w:ascii="Times New Roman" w:hAnsi="Times New Roman"/>
          <w:sz w:val="20"/>
          <w:szCs w:val="20"/>
        </w:rPr>
        <w:tab/>
      </w:r>
      <w:r w:rsidRPr="007620E6">
        <w:rPr>
          <w:rFonts w:ascii="Times New Roman" w:hAnsi="Times New Roman"/>
          <w:sz w:val="20"/>
          <w:szCs w:val="20"/>
        </w:rPr>
        <w:tab/>
        <w:t xml:space="preserve">       «___» _____ ______ г.</w:t>
      </w:r>
    </w:p>
    <w:p w:rsidR="00141C62" w:rsidRPr="007620E6" w:rsidRDefault="00141C62" w:rsidP="00B82E94">
      <w:pPr>
        <w:ind w:right="99"/>
        <w:jc w:val="both"/>
        <w:rPr>
          <w:rFonts w:ascii="Times New Roman" w:hAnsi="Times New Roman"/>
          <w:i/>
          <w:sz w:val="20"/>
          <w:szCs w:val="20"/>
        </w:rPr>
      </w:pPr>
    </w:p>
    <w:p w:rsidR="00141C62" w:rsidRPr="007C7E97" w:rsidRDefault="00141C62" w:rsidP="00B82E94">
      <w:pPr>
        <w:ind w:right="99"/>
        <w:jc w:val="center"/>
        <w:rPr>
          <w:rFonts w:ascii="Times New Roman" w:hAnsi="Times New Roman"/>
          <w:bCs/>
        </w:rPr>
      </w:pPr>
    </w:p>
    <w:p w:rsidR="00141C62" w:rsidRPr="007C7E97" w:rsidRDefault="00141C62" w:rsidP="00B82E94">
      <w:pPr>
        <w:spacing w:after="0"/>
        <w:ind w:right="99"/>
        <w:jc w:val="center"/>
        <w:rPr>
          <w:rFonts w:ascii="Times New Roman" w:hAnsi="Times New Roman"/>
          <w:b/>
          <w:sz w:val="24"/>
          <w:szCs w:val="24"/>
        </w:rPr>
      </w:pPr>
      <w:r w:rsidRPr="007C7E97">
        <w:rPr>
          <w:rFonts w:ascii="Times New Roman" w:hAnsi="Times New Roman"/>
          <w:b/>
          <w:bCs/>
          <w:sz w:val="24"/>
          <w:szCs w:val="24"/>
        </w:rPr>
        <w:t>З</w:t>
      </w:r>
      <w:r w:rsidRPr="007C7E97">
        <w:rPr>
          <w:rFonts w:ascii="Times New Roman" w:hAnsi="Times New Roman"/>
          <w:b/>
          <w:sz w:val="24"/>
          <w:szCs w:val="24"/>
        </w:rPr>
        <w:t>аявка</w:t>
      </w:r>
    </w:p>
    <w:p w:rsidR="00141C62" w:rsidRPr="007C7E97" w:rsidRDefault="00141C62" w:rsidP="00B82E94">
      <w:pPr>
        <w:spacing w:after="0"/>
        <w:ind w:right="99"/>
        <w:jc w:val="both"/>
        <w:rPr>
          <w:rFonts w:ascii="Times New Roman" w:hAnsi="Times New Roman"/>
        </w:rPr>
      </w:pPr>
    </w:p>
    <w:p w:rsidR="00141C62" w:rsidRPr="007620E6" w:rsidRDefault="00141C62" w:rsidP="009F005C">
      <w:pPr>
        <w:pStyle w:val="ab"/>
        <w:spacing w:after="0"/>
        <w:ind w:right="99"/>
        <w:jc w:val="both"/>
        <w:rPr>
          <w:rFonts w:ascii="Times New Roman" w:hAnsi="Times New Roman"/>
          <w:sz w:val="22"/>
          <w:szCs w:val="22"/>
        </w:rPr>
      </w:pPr>
      <w:r w:rsidRPr="007620E6">
        <w:rPr>
          <w:rFonts w:ascii="Times New Roman" w:hAnsi="Times New Roman"/>
          <w:sz w:val="22"/>
          <w:szCs w:val="22"/>
        </w:rPr>
        <w:t>Просим Вас отгрузить (указать дату отгрузки):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171"/>
        <w:gridCol w:w="425"/>
        <w:gridCol w:w="426"/>
        <w:gridCol w:w="141"/>
        <w:gridCol w:w="142"/>
        <w:gridCol w:w="142"/>
        <w:gridCol w:w="142"/>
        <w:gridCol w:w="141"/>
        <w:gridCol w:w="1701"/>
        <w:gridCol w:w="708"/>
        <w:gridCol w:w="2553"/>
      </w:tblGrid>
      <w:tr w:rsidR="00141C62" w:rsidRPr="007620E6" w:rsidTr="00B82E94">
        <w:tc>
          <w:tcPr>
            <w:tcW w:w="4785" w:type="dxa"/>
            <w:gridSpan w:val="11"/>
            <w:tcBorders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b/>
                <w:color w:val="000000"/>
                <w:lang w:eastAsia="ru-RU"/>
              </w:rPr>
              <w:t>Товар</w:t>
            </w:r>
            <w:r w:rsidRPr="007620E6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553" w:type="dxa"/>
            <w:tcBorders>
              <w:left w:val="nil"/>
              <w:bottom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Марка</w:t>
            </w:r>
          </w:p>
        </w:tc>
        <w:tc>
          <w:tcPr>
            <w:tcW w:w="6521" w:type="dxa"/>
            <w:gridSpan w:val="10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1242" w:type="dxa"/>
            <w:gridSpan w:val="3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6096" w:type="dxa"/>
            <w:gridSpan w:val="9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1809" w:type="dxa"/>
            <w:gridSpan w:val="5"/>
            <w:tcBorders>
              <w:top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Способ поставки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4785" w:type="dxa"/>
            <w:gridSpan w:val="11"/>
            <w:tcBorders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b/>
                <w:color w:val="000000"/>
                <w:lang w:eastAsia="ru-RU"/>
              </w:rPr>
              <w:t>Реквизиты грузополучателя:</w:t>
            </w:r>
          </w:p>
        </w:tc>
        <w:tc>
          <w:tcPr>
            <w:tcW w:w="2553" w:type="dxa"/>
            <w:tcBorders>
              <w:left w:val="nil"/>
              <w:bottom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2235" w:type="dxa"/>
            <w:gridSpan w:val="8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ИНН</w:t>
            </w:r>
          </w:p>
        </w:tc>
        <w:tc>
          <w:tcPr>
            <w:tcW w:w="6663" w:type="dxa"/>
            <w:gridSpan w:val="11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ОКПО</w:t>
            </w:r>
          </w:p>
        </w:tc>
        <w:tc>
          <w:tcPr>
            <w:tcW w:w="6521" w:type="dxa"/>
            <w:gridSpan w:val="10"/>
            <w:tcBorders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1951" w:type="dxa"/>
            <w:gridSpan w:val="6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5387" w:type="dxa"/>
            <w:gridSpan w:val="6"/>
            <w:tcBorders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2235" w:type="dxa"/>
            <w:gridSpan w:val="8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Банковские реквизиты</w:t>
            </w:r>
          </w:p>
        </w:tc>
        <w:tc>
          <w:tcPr>
            <w:tcW w:w="5103" w:type="dxa"/>
            <w:gridSpan w:val="4"/>
            <w:tcBorders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675" w:type="dxa"/>
            <w:tcBorders>
              <w:top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Факс</w:t>
            </w:r>
          </w:p>
        </w:tc>
        <w:tc>
          <w:tcPr>
            <w:tcW w:w="6663" w:type="dxa"/>
            <w:gridSpan w:val="11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4785" w:type="dxa"/>
            <w:gridSpan w:val="11"/>
            <w:tcBorders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b/>
                <w:color w:val="000000"/>
                <w:lang w:eastAsia="ru-RU"/>
              </w:rPr>
              <w:t>Особые отметки:</w:t>
            </w:r>
          </w:p>
        </w:tc>
        <w:tc>
          <w:tcPr>
            <w:tcW w:w="2553" w:type="dxa"/>
            <w:tcBorders>
              <w:left w:val="nil"/>
              <w:bottom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1668" w:type="dxa"/>
            <w:gridSpan w:val="4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Адрес доставки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1668" w:type="dxa"/>
            <w:gridSpan w:val="4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Время отгрузки</w:t>
            </w:r>
          </w:p>
        </w:tc>
        <w:tc>
          <w:tcPr>
            <w:tcW w:w="5670" w:type="dxa"/>
            <w:gridSpan w:val="8"/>
            <w:tcBorders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4077" w:type="dxa"/>
            <w:gridSpan w:val="10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Лицо ответственное за приемку, должность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2093" w:type="dxa"/>
            <w:gridSpan w:val="7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2376" w:type="dxa"/>
            <w:gridSpan w:val="9"/>
            <w:tcBorders>
              <w:top w:val="nil"/>
              <w:bottom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Интенсивность отгрузки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41C62" w:rsidRPr="007620E6" w:rsidTr="00B82E94">
        <w:tc>
          <w:tcPr>
            <w:tcW w:w="2376" w:type="dxa"/>
            <w:gridSpan w:val="9"/>
            <w:tcBorders>
              <w:top w:val="nil"/>
              <w:righ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620E6">
              <w:rPr>
                <w:rFonts w:ascii="Times New Roman" w:hAnsi="Times New Roman"/>
                <w:color w:val="000000"/>
                <w:lang w:eastAsia="ru-RU"/>
              </w:rPr>
              <w:t>График работы объекта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</w:tcBorders>
          </w:tcPr>
          <w:p w:rsidR="00141C62" w:rsidRPr="007620E6" w:rsidRDefault="00141C62" w:rsidP="009F00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41C62" w:rsidRPr="007620E6" w:rsidRDefault="00141C62" w:rsidP="00B82E94">
      <w:pPr>
        <w:rPr>
          <w:rFonts w:ascii="Times New Roman" w:hAnsi="Times New Roman"/>
          <w:lang w:eastAsia="ru-RU"/>
        </w:rPr>
      </w:pPr>
    </w:p>
    <w:p w:rsidR="00141C62" w:rsidRPr="007620E6" w:rsidRDefault="00141C62" w:rsidP="00B82E94">
      <w:pPr>
        <w:spacing w:after="0"/>
        <w:ind w:right="99"/>
        <w:jc w:val="both"/>
        <w:rPr>
          <w:rFonts w:ascii="Times New Roman" w:hAnsi="Times New Roman"/>
        </w:rPr>
      </w:pPr>
      <w:r w:rsidRPr="007620E6">
        <w:rPr>
          <w:rFonts w:ascii="Times New Roman" w:hAnsi="Times New Roman"/>
        </w:rPr>
        <w:t>Реквизиты указанной организации просьба также использовать в качестве реквизитов грузополучателя при оформлении товаросопроводительных и бухгалтерских документов.</w:t>
      </w:r>
    </w:p>
    <w:p w:rsidR="00141C62" w:rsidRPr="007620E6" w:rsidRDefault="00141C62" w:rsidP="00B82E94">
      <w:pPr>
        <w:spacing w:after="0"/>
        <w:ind w:right="99"/>
        <w:jc w:val="both"/>
        <w:rPr>
          <w:rFonts w:ascii="Times New Roman" w:hAnsi="Times New Roman"/>
        </w:rPr>
      </w:pPr>
    </w:p>
    <w:p w:rsidR="00141C62" w:rsidRPr="007620E6" w:rsidRDefault="00141C62" w:rsidP="00B82E94">
      <w:pPr>
        <w:spacing w:after="0"/>
        <w:ind w:right="99"/>
        <w:jc w:val="both"/>
        <w:rPr>
          <w:rFonts w:ascii="Times New Roman" w:hAnsi="Times New Roman"/>
        </w:rPr>
      </w:pPr>
    </w:p>
    <w:p w:rsidR="00141C62" w:rsidRPr="007620E6" w:rsidRDefault="00141C62" w:rsidP="00B82E94">
      <w:pPr>
        <w:spacing w:after="0"/>
        <w:ind w:right="99"/>
        <w:jc w:val="both"/>
        <w:rPr>
          <w:rFonts w:ascii="Times New Roman" w:hAnsi="Times New Roman"/>
        </w:rPr>
      </w:pPr>
      <w:r w:rsidRPr="007620E6">
        <w:rPr>
          <w:rFonts w:ascii="Times New Roman" w:hAnsi="Times New Roman"/>
        </w:rPr>
        <w:t>Оплату гарантируем в полном объеме.</w:t>
      </w:r>
    </w:p>
    <w:p w:rsidR="00141C62" w:rsidRPr="007620E6" w:rsidRDefault="00141C62" w:rsidP="00B82E94">
      <w:pPr>
        <w:spacing w:after="0"/>
        <w:ind w:right="99"/>
        <w:jc w:val="both"/>
        <w:rPr>
          <w:rFonts w:ascii="Times New Roman" w:hAnsi="Times New Roman"/>
        </w:rPr>
      </w:pPr>
    </w:p>
    <w:p w:rsidR="00141C62" w:rsidRPr="007620E6" w:rsidRDefault="00141C62" w:rsidP="00B82E94">
      <w:pPr>
        <w:spacing w:after="0"/>
        <w:ind w:right="99"/>
        <w:jc w:val="both"/>
        <w:rPr>
          <w:rFonts w:ascii="Times New Roman" w:hAnsi="Times New Roman"/>
        </w:rPr>
      </w:pPr>
      <w:r w:rsidRPr="007620E6">
        <w:rPr>
          <w:rFonts w:ascii="Times New Roman" w:hAnsi="Times New Roman"/>
        </w:rPr>
        <w:t>________________ /________________ /</w:t>
      </w:r>
    </w:p>
    <w:p w:rsidR="00141C62" w:rsidRPr="007620E6" w:rsidRDefault="00141C62" w:rsidP="00B82E94">
      <w:pPr>
        <w:spacing w:after="0"/>
        <w:ind w:right="99"/>
        <w:jc w:val="both"/>
        <w:rPr>
          <w:rFonts w:ascii="Times New Roman" w:hAnsi="Times New Roman"/>
        </w:rPr>
      </w:pPr>
      <w:r w:rsidRPr="007620E6">
        <w:rPr>
          <w:rFonts w:ascii="Times New Roman" w:hAnsi="Times New Roman"/>
        </w:rPr>
        <w:t>М.П.</w:t>
      </w:r>
    </w:p>
    <w:p w:rsidR="00141C62" w:rsidRPr="007620E6" w:rsidRDefault="00141C62" w:rsidP="00B82E94">
      <w:pPr>
        <w:spacing w:after="0"/>
        <w:ind w:right="99"/>
        <w:rPr>
          <w:rFonts w:ascii="Times New Roman" w:hAnsi="Times New Roman"/>
        </w:rPr>
      </w:pPr>
    </w:p>
    <w:p w:rsidR="00141C62" w:rsidRPr="007620E6" w:rsidRDefault="00141C62" w:rsidP="00B82E94">
      <w:pPr>
        <w:spacing w:after="0"/>
        <w:ind w:right="99"/>
        <w:rPr>
          <w:rFonts w:ascii="Times New Roman" w:hAnsi="Times New Roman"/>
        </w:rPr>
      </w:pPr>
      <w:r w:rsidRPr="007620E6">
        <w:rPr>
          <w:rFonts w:ascii="Times New Roman" w:hAnsi="Times New Roman"/>
        </w:rPr>
        <w:t>______________________________________</w:t>
      </w:r>
    </w:p>
    <w:p w:rsidR="00141C62" w:rsidRPr="007620E6" w:rsidRDefault="00141C62" w:rsidP="00B82E94">
      <w:pPr>
        <w:spacing w:after="0"/>
        <w:ind w:right="99"/>
        <w:rPr>
          <w:rFonts w:ascii="Times New Roman" w:hAnsi="Times New Roman"/>
        </w:rPr>
      </w:pPr>
      <w:r w:rsidRPr="007620E6">
        <w:rPr>
          <w:rFonts w:ascii="Times New Roman" w:hAnsi="Times New Roman"/>
        </w:rPr>
        <w:t>Исполнитель:</w:t>
      </w:r>
    </w:p>
    <w:p w:rsidR="00141C62" w:rsidRPr="007620E6" w:rsidRDefault="00141C62" w:rsidP="00B82E94">
      <w:pPr>
        <w:spacing w:after="0"/>
        <w:ind w:right="99"/>
        <w:rPr>
          <w:rFonts w:ascii="Times New Roman" w:hAnsi="Times New Roman"/>
        </w:rPr>
      </w:pPr>
      <w:r w:rsidRPr="007620E6">
        <w:rPr>
          <w:rFonts w:ascii="Times New Roman" w:hAnsi="Times New Roman"/>
        </w:rPr>
        <w:t>Контактный тел:</w:t>
      </w:r>
    </w:p>
    <w:p w:rsidR="00141C62" w:rsidRPr="007C7E97" w:rsidRDefault="00141C62" w:rsidP="00B82E94">
      <w:pPr>
        <w:spacing w:after="0"/>
        <w:ind w:right="99"/>
        <w:rPr>
          <w:rFonts w:ascii="Times New Roman" w:hAnsi="Times New Roman"/>
        </w:rPr>
      </w:pPr>
    </w:p>
    <w:p w:rsidR="00141C62" w:rsidRPr="007C7E97" w:rsidRDefault="00141C62" w:rsidP="00B82E94">
      <w:pPr>
        <w:spacing w:after="0"/>
        <w:ind w:right="99"/>
        <w:rPr>
          <w:rFonts w:ascii="Times New Roman" w:hAnsi="Times New Roman"/>
        </w:rPr>
      </w:pPr>
    </w:p>
    <w:p w:rsidR="00141C62" w:rsidRPr="007C7E97" w:rsidRDefault="00141C62" w:rsidP="00C0615B">
      <w:pPr>
        <w:spacing w:after="0"/>
        <w:ind w:right="99"/>
        <w:rPr>
          <w:rFonts w:ascii="Times New Roman" w:hAnsi="Times New Roman"/>
        </w:rPr>
      </w:pPr>
    </w:p>
    <w:p w:rsidR="00141C62" w:rsidRPr="007C7E97" w:rsidRDefault="00141C62" w:rsidP="00C0615B">
      <w:pPr>
        <w:spacing w:after="0"/>
        <w:ind w:right="99"/>
        <w:rPr>
          <w:rFonts w:ascii="Times New Roman" w:hAnsi="Times New Roman"/>
        </w:rPr>
      </w:pPr>
    </w:p>
    <w:p w:rsidR="00141C62" w:rsidRPr="007C7E97" w:rsidRDefault="00141C62" w:rsidP="00C0615B">
      <w:pPr>
        <w:spacing w:after="0"/>
        <w:ind w:right="99"/>
        <w:rPr>
          <w:rFonts w:ascii="Times New Roman" w:hAnsi="Times New Roman"/>
        </w:rPr>
      </w:pPr>
    </w:p>
    <w:p w:rsidR="00141C62" w:rsidRPr="007C7E97" w:rsidRDefault="00141C62" w:rsidP="00C0615B">
      <w:pPr>
        <w:spacing w:after="0"/>
        <w:ind w:right="99"/>
        <w:rPr>
          <w:rFonts w:ascii="Times New Roman" w:hAnsi="Times New Roman"/>
        </w:rPr>
      </w:pPr>
    </w:p>
    <w:tbl>
      <w:tblPr>
        <w:tblW w:w="105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540"/>
      </w:tblGrid>
      <w:tr w:rsidR="00141C62" w:rsidRPr="007C7E97" w:rsidTr="00583F8D">
        <w:trPr>
          <w:trHeight w:val="4581"/>
        </w:trPr>
        <w:tc>
          <w:tcPr>
            <w:tcW w:w="10540" w:type="dxa"/>
            <w:noWrap/>
            <w:vAlign w:val="center"/>
          </w:tcPr>
          <w:p w:rsidR="00141C62" w:rsidRPr="007620E6" w:rsidRDefault="00141C62" w:rsidP="00583F8D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  <w:p w:rsidR="00141C62" w:rsidRPr="007620E6" w:rsidRDefault="00141C62" w:rsidP="00583F8D">
            <w:pPr>
              <w:spacing w:line="240" w:lineRule="auto"/>
              <w:ind w:left="72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к Договору поставки № </w:t>
            </w:r>
            <w:r w:rsidR="00962487">
              <w:rPr>
                <w:rFonts w:ascii="Times New Roman" w:hAnsi="Times New Roman"/>
                <w:b/>
                <w:i/>
                <w:sz w:val="18"/>
                <w:szCs w:val="18"/>
                <w:lang w:val="en-US" w:eastAsia="ru-RU"/>
              </w:rPr>
              <w:t>__________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 «</w:t>
            </w:r>
            <w:r w:rsidR="00962487">
              <w:rPr>
                <w:rFonts w:ascii="Times New Roman" w:hAnsi="Times New Roman"/>
                <w:b/>
                <w:i/>
                <w:sz w:val="18"/>
                <w:szCs w:val="18"/>
                <w:lang w:val="en-US" w:eastAsia="ru-RU"/>
              </w:rPr>
              <w:t>__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»</w:t>
            </w:r>
            <w:r w:rsidR="00962487">
              <w:rPr>
                <w:rFonts w:ascii="Times New Roman" w:hAnsi="Times New Roman"/>
                <w:b/>
                <w:i/>
                <w:sz w:val="18"/>
                <w:szCs w:val="18"/>
                <w:lang w:val="en-US" w:eastAsia="ru-RU"/>
              </w:rPr>
              <w:t xml:space="preserve"> _____________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20</w:t>
            </w:r>
            <w:r w:rsidR="00962487">
              <w:rPr>
                <w:rFonts w:ascii="Times New Roman" w:hAnsi="Times New Roman"/>
                <w:b/>
                <w:i/>
                <w:sz w:val="18"/>
                <w:szCs w:val="18"/>
                <w:lang w:val="en-US" w:eastAsia="ru-RU"/>
              </w:rPr>
              <w:t>__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года.</w:t>
            </w:r>
          </w:p>
          <w:p w:rsidR="00141C62" w:rsidRPr="007C7E97" w:rsidRDefault="00141C62" w:rsidP="00583F8D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41C62" w:rsidRPr="007C7E97" w:rsidRDefault="00141C62" w:rsidP="00583F8D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41C62" w:rsidRPr="007C7E97" w:rsidRDefault="00141C62" w:rsidP="00583F8D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7E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ПРОТОКОЛ</w:t>
            </w:r>
            <w:r w:rsidRPr="007C7E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согласования отпускной цены на Товар</w:t>
            </w:r>
          </w:p>
          <w:p w:rsidR="00141C62" w:rsidRPr="007C7E97" w:rsidRDefault="00141C62" w:rsidP="00583F8D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lang w:eastAsia="ru-RU"/>
              </w:rPr>
            </w:pPr>
          </w:p>
          <w:p w:rsidR="00141C62" w:rsidRPr="007620E6" w:rsidRDefault="00141C62" w:rsidP="00583F8D">
            <w:pPr>
              <w:tabs>
                <w:tab w:val="left" w:pos="-108"/>
                <w:tab w:val="left" w:pos="612"/>
              </w:tabs>
              <w:spacing w:after="0" w:line="240" w:lineRule="auto"/>
              <w:ind w:left="-108" w:firstLine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E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7C7E9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</w:t>
            </w:r>
            <w:r w:rsidRPr="007C7E9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7C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именуемое в дальнейшем </w:t>
            </w:r>
            <w:r w:rsidRPr="007C7E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«Поставщик»</w:t>
            </w:r>
            <w:r w:rsidRPr="007C7E97">
              <w:rPr>
                <w:rFonts w:ascii="Times New Roman" w:hAnsi="Times New Roman"/>
                <w:sz w:val="20"/>
                <w:szCs w:val="20"/>
                <w:lang w:eastAsia="ru-RU"/>
              </w:rPr>
              <w:t>, в лице Генерального дирек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тора ______________________</w:t>
            </w:r>
            <w:r w:rsidRPr="007C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действующего на основании Устава, с одной стороны, и </w:t>
            </w:r>
            <w:r w:rsidRPr="007C7E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5530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</w:rPr>
              <w:t>______________________</w:t>
            </w:r>
            <w:r w:rsidRPr="005530C1">
              <w:rPr>
                <w:rFonts w:ascii="Times New Roman" w:hAnsi="Times New Roman"/>
              </w:rPr>
              <w:t>»</w:t>
            </w:r>
            <w:r w:rsidRPr="005530C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7C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именуемое в дальнейшем </w:t>
            </w:r>
            <w:r w:rsidRPr="007C7E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«Покупатель»</w:t>
            </w:r>
            <w:r w:rsidRPr="007C7E97">
              <w:rPr>
                <w:rFonts w:ascii="Times New Roman" w:hAnsi="Times New Roman"/>
                <w:sz w:val="20"/>
                <w:szCs w:val="20"/>
                <w:lang w:eastAsia="ru-RU"/>
              </w:rPr>
              <w:t>, в лице Генерального директора</w:t>
            </w:r>
            <w:r>
              <w:rPr>
                <w:rFonts w:ascii="Times New Roman" w:hAnsi="Times New Roman"/>
              </w:rPr>
              <w:t xml:space="preserve"> __________________________</w:t>
            </w:r>
            <w:r w:rsidRPr="007C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действующего на основании Устава, с другой стороны, в дальнейшем совместно именуемые </w:t>
            </w:r>
            <w:r w:rsidRPr="007C7E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«Стороны»</w:t>
            </w:r>
            <w:r w:rsidRPr="007C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620E6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согласовали следующее:</w:t>
            </w:r>
          </w:p>
          <w:p w:rsidR="00141C62" w:rsidRPr="007620E6" w:rsidRDefault="00141C62" w:rsidP="00583F8D">
            <w:pPr>
              <w:tabs>
                <w:tab w:val="left" w:pos="-108"/>
                <w:tab w:val="left" w:pos="612"/>
              </w:tabs>
              <w:spacing w:after="0" w:line="240" w:lineRule="auto"/>
              <w:ind w:left="-108" w:firstLine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1C62" w:rsidRPr="007C7E97" w:rsidRDefault="00141C62" w:rsidP="00583F8D">
            <w:pPr>
              <w:numPr>
                <w:ilvl w:val="0"/>
                <w:numId w:val="24"/>
              </w:numPr>
              <w:tabs>
                <w:tab w:val="left" w:pos="-108"/>
                <w:tab w:val="left" w:pos="612"/>
                <w:tab w:val="left" w:pos="792"/>
              </w:tabs>
              <w:spacing w:line="240" w:lineRule="auto"/>
              <w:ind w:left="-108" w:firstLine="360"/>
              <w:jc w:val="both"/>
              <w:rPr>
                <w:rFonts w:ascii="Times New Roman" w:hAnsi="Times New Roman"/>
                <w:lang w:eastAsia="ru-RU"/>
              </w:rPr>
            </w:pPr>
            <w:r w:rsidRPr="007620E6">
              <w:rPr>
                <w:rFonts w:ascii="Times New Roman" w:hAnsi="Times New Roman"/>
                <w:sz w:val="20"/>
                <w:szCs w:val="20"/>
                <w:lang w:eastAsia="ru-RU"/>
              </w:rPr>
              <w:t>Поставщик обязуется поставить, а Покупатель принять и оплатить Товар на следующих условиях:</w:t>
            </w:r>
          </w:p>
        </w:tc>
      </w:tr>
      <w:tr w:rsidR="00141C62" w:rsidRPr="007C7E97" w:rsidTr="00583F8D">
        <w:trPr>
          <w:trHeight w:val="5929"/>
        </w:trPr>
        <w:tc>
          <w:tcPr>
            <w:tcW w:w="10540" w:type="dxa"/>
            <w:noWrap/>
            <w:vAlign w:val="bottom"/>
          </w:tcPr>
          <w:tbl>
            <w:tblPr>
              <w:tblW w:w="10275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2467"/>
              <w:gridCol w:w="1898"/>
              <w:gridCol w:w="2089"/>
              <w:gridCol w:w="1667"/>
              <w:gridCol w:w="2129"/>
              <w:gridCol w:w="25"/>
            </w:tblGrid>
            <w:tr w:rsidR="00141C62" w:rsidRPr="007C7E97" w:rsidTr="00FC2B4B">
              <w:trPr>
                <w:trHeight w:val="63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41C62" w:rsidRPr="007C7E97" w:rsidRDefault="00141C62" w:rsidP="00583F8D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E9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41C62" w:rsidRPr="007C7E97" w:rsidRDefault="00141C62" w:rsidP="00583F8D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E9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41C62" w:rsidRPr="007C7E97" w:rsidRDefault="00141C62" w:rsidP="00583F8D">
                  <w:pPr>
                    <w:tabs>
                      <w:tab w:val="left" w:pos="0"/>
                      <w:tab w:val="left" w:pos="1152"/>
                    </w:tabs>
                    <w:spacing w:after="0" w:line="240" w:lineRule="auto"/>
                    <w:ind w:left="72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E9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Цена без НДС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41C62" w:rsidRPr="007C7E97" w:rsidRDefault="00141C62" w:rsidP="00583F8D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E9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Цена НДС (18%)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41C62" w:rsidRPr="007C7E97" w:rsidRDefault="00141C62" w:rsidP="00583F8D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C7E9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Цена с НДС (18%)</w:t>
                  </w:r>
                </w:p>
              </w:tc>
            </w:tr>
            <w:tr w:rsidR="00141C62" w:rsidRPr="007C7E97" w:rsidTr="00FC2B4B">
              <w:trPr>
                <w:trHeight w:val="32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C62" w:rsidRPr="007C7E97" w:rsidRDefault="00141C62" w:rsidP="00E771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C62" w:rsidRPr="007C7E97" w:rsidRDefault="00141C62" w:rsidP="002614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 куб.метр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C62" w:rsidRPr="007C7E97" w:rsidRDefault="00141C62" w:rsidP="00E771E1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C62" w:rsidRPr="007C7E97" w:rsidRDefault="00141C62" w:rsidP="00E771E1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C62" w:rsidRPr="007C7E97" w:rsidRDefault="00141C62" w:rsidP="00E771E1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141C62" w:rsidRPr="007C7E97" w:rsidTr="005530C1">
              <w:trPr>
                <w:gridAfter w:val="1"/>
                <w:wAfter w:w="25" w:type="dxa"/>
                <w:trHeight w:val="328"/>
              </w:trPr>
              <w:tc>
                <w:tcPr>
                  <w:tcW w:w="102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C62" w:rsidRPr="007C7E97" w:rsidRDefault="00141C62" w:rsidP="00E12E55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7620E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Базис поставки: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силами Поставщика на объект Покупателя;</w:t>
                  </w:r>
                  <w:r w:rsidRPr="007620E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Доставка: </w:t>
                  </w:r>
                  <w:r w:rsidRPr="007620E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  <w:t>Грузополучатель: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ООО «______________________»</w:t>
                  </w:r>
                  <w:r w:rsidRPr="007620E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Адрес: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Расч. Счет </w:t>
                  </w:r>
                </w:p>
              </w:tc>
            </w:tr>
          </w:tbl>
          <w:p w:rsidR="00141C62" w:rsidRPr="007C7E97" w:rsidRDefault="00141C62" w:rsidP="00583F8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41C62" w:rsidRPr="007620E6" w:rsidRDefault="00141C62" w:rsidP="00583F8D">
            <w:pPr>
              <w:numPr>
                <w:ilvl w:val="0"/>
                <w:numId w:val="11"/>
              </w:numPr>
              <w:tabs>
                <w:tab w:val="left" w:pos="-108"/>
                <w:tab w:val="left" w:pos="612"/>
                <w:tab w:val="left" w:pos="792"/>
              </w:tabs>
              <w:spacing w:after="0" w:line="240" w:lineRule="auto"/>
              <w:ind w:left="-108" w:firstLine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20E6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оплаты Товара: согласно условиям Договора.</w:t>
            </w:r>
          </w:p>
          <w:p w:rsidR="00141C62" w:rsidRPr="007620E6" w:rsidRDefault="00141C62" w:rsidP="00583F8D">
            <w:pPr>
              <w:numPr>
                <w:ilvl w:val="0"/>
                <w:numId w:val="11"/>
              </w:numPr>
              <w:tabs>
                <w:tab w:val="left" w:pos="-108"/>
                <w:tab w:val="left" w:pos="612"/>
                <w:tab w:val="left" w:pos="792"/>
              </w:tabs>
              <w:spacing w:after="0" w:line="240" w:lineRule="auto"/>
              <w:ind w:left="-108" w:firstLine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20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Настоящее Приложение является неотъемлемой частью Договора 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015-Б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от «»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  201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 года</w:t>
            </w:r>
            <w:r w:rsidRPr="007620E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7620E6">
              <w:rPr>
                <w:rFonts w:ascii="Times New Roman" w:hAnsi="Times New Roman"/>
                <w:sz w:val="20"/>
                <w:szCs w:val="20"/>
                <w:lang w:eastAsia="ru-RU"/>
              </w:rPr>
              <w:t>, составлено в 2 (Двух) экземплярах, имеющих одинаковую юридическую силу, по одному экземпляру для каждой из Сторон.</w:t>
            </w:r>
          </w:p>
          <w:p w:rsidR="00141C62" w:rsidRDefault="00141C62" w:rsidP="00583F8D">
            <w:pPr>
              <w:numPr>
                <w:ilvl w:val="0"/>
                <w:numId w:val="11"/>
              </w:numPr>
              <w:tabs>
                <w:tab w:val="left" w:pos="-108"/>
                <w:tab w:val="left" w:pos="612"/>
                <w:tab w:val="left" w:pos="792"/>
              </w:tabs>
              <w:spacing w:after="0" w:line="240" w:lineRule="auto"/>
              <w:ind w:left="-108" w:firstLine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20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 всем остальном, что не предусмотрено настоящим Приложением, Стороны руководствуются условиями Договора 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015-Б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от «»  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1</w:t>
            </w:r>
            <w:r w:rsidRPr="007620E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41C62" w:rsidRPr="007620E6" w:rsidRDefault="00141C62" w:rsidP="00583F8D">
            <w:pPr>
              <w:numPr>
                <w:ilvl w:val="0"/>
                <w:numId w:val="11"/>
              </w:numPr>
              <w:tabs>
                <w:tab w:val="left" w:pos="-108"/>
                <w:tab w:val="left" w:pos="612"/>
                <w:tab w:val="left" w:pos="792"/>
              </w:tabs>
              <w:spacing w:after="0" w:line="240" w:lineRule="auto"/>
              <w:ind w:left="-108" w:firstLine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20E6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к Договору вступает в силу с момента подписания и действует до выполнения Сторонами своих обязательств.</w:t>
            </w:r>
          </w:p>
          <w:p w:rsidR="00141C62" w:rsidRPr="007620E6" w:rsidRDefault="00141C62" w:rsidP="00583F8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41C62" w:rsidRPr="007620E6" w:rsidRDefault="00141C62" w:rsidP="00583F8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41C62" w:rsidRPr="007620E6" w:rsidRDefault="00141C62" w:rsidP="00583F8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41C62" w:rsidRPr="007620E6" w:rsidRDefault="00141C62" w:rsidP="00583F8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41C62" w:rsidRPr="007620E6" w:rsidRDefault="00141C62" w:rsidP="00583F8D">
            <w:pPr>
              <w:spacing w:after="0" w:line="240" w:lineRule="auto"/>
              <w:ind w:left="706" w:hanging="6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0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Поставщик                                                                      Покупатель</w:t>
            </w:r>
          </w:p>
          <w:p w:rsidR="00141C62" w:rsidRPr="007620E6" w:rsidRDefault="00141C62" w:rsidP="00583F8D">
            <w:pPr>
              <w:spacing w:after="0" w:line="240" w:lineRule="auto"/>
              <w:ind w:left="706" w:hanging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1C62" w:rsidRPr="007620E6" w:rsidRDefault="00141C62" w:rsidP="00583F8D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20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______________/</w:t>
            </w:r>
            <w:r w:rsidR="009624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        </w:t>
            </w:r>
            <w:r w:rsidRPr="007620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./                                 _______________/</w:t>
            </w:r>
            <w:r w:rsidR="009624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7620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:rsidR="00141C62" w:rsidRPr="007C7E97" w:rsidRDefault="00141C62" w:rsidP="00583F8D">
            <w:pPr>
              <w:spacing w:line="240" w:lineRule="auto"/>
              <w:ind w:firstLine="72"/>
              <w:rPr>
                <w:rFonts w:ascii="Arial" w:hAnsi="Arial" w:cs="Arial"/>
                <w:lang w:eastAsia="ru-RU"/>
              </w:rPr>
            </w:pPr>
            <w:r w:rsidRPr="007620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М.П.                                                                                М.П.</w:t>
            </w:r>
          </w:p>
        </w:tc>
      </w:tr>
    </w:tbl>
    <w:p w:rsidR="00141C62" w:rsidRPr="007C7E97" w:rsidRDefault="00141C62" w:rsidP="007620E6">
      <w:pPr>
        <w:spacing w:after="0" w:line="240" w:lineRule="auto"/>
        <w:jc w:val="both"/>
      </w:pPr>
    </w:p>
    <w:sectPr w:rsidR="00141C62" w:rsidRPr="007C7E97" w:rsidSect="007620E6">
      <w:footerReference w:type="default" r:id="rId7"/>
      <w:pgSz w:w="11906" w:h="16838"/>
      <w:pgMar w:top="426" w:right="707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CD" w:rsidRDefault="002445CD" w:rsidP="008F7F4C">
      <w:pPr>
        <w:spacing w:after="0" w:line="240" w:lineRule="auto"/>
      </w:pPr>
      <w:r>
        <w:separator/>
      </w:r>
    </w:p>
  </w:endnote>
  <w:endnote w:type="continuationSeparator" w:id="0">
    <w:p w:rsidR="002445CD" w:rsidRDefault="002445CD" w:rsidP="008F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Look w:val="00A0" w:firstRow="1" w:lastRow="0" w:firstColumn="1" w:lastColumn="0" w:noHBand="0" w:noVBand="0"/>
    </w:tblPr>
    <w:tblGrid>
      <w:gridCol w:w="3379"/>
      <w:gridCol w:w="2812"/>
      <w:gridCol w:w="3982"/>
    </w:tblGrid>
    <w:tr w:rsidR="00141C62" w:rsidRPr="000345B0" w:rsidTr="00377972">
      <w:trPr>
        <w:trHeight w:val="275"/>
      </w:trPr>
      <w:tc>
        <w:tcPr>
          <w:tcW w:w="3379" w:type="dxa"/>
        </w:tcPr>
        <w:p w:rsidR="00141C62" w:rsidRPr="0026147D" w:rsidRDefault="00141C62">
          <w:pPr>
            <w:pStyle w:val="a6"/>
            <w:rPr>
              <w:rFonts w:ascii="Times New Roman" w:hAnsi="Times New Roman"/>
              <w:i/>
              <w:sz w:val="18"/>
              <w:szCs w:val="18"/>
              <w:lang w:eastAsia="en-US"/>
            </w:rPr>
          </w:pPr>
          <w:r w:rsidRPr="0026147D">
            <w:rPr>
              <w:rFonts w:ascii="Times New Roman" w:hAnsi="Times New Roman"/>
              <w:i/>
              <w:sz w:val="18"/>
              <w:szCs w:val="18"/>
              <w:lang w:eastAsia="en-US"/>
            </w:rPr>
            <w:t>Поставщик _______________</w:t>
          </w:r>
        </w:p>
      </w:tc>
      <w:tc>
        <w:tcPr>
          <w:tcW w:w="2812" w:type="dxa"/>
          <w:vAlign w:val="center"/>
        </w:tcPr>
        <w:p w:rsidR="00141C62" w:rsidRPr="007C7E97" w:rsidRDefault="00141C62" w:rsidP="00BA7A46">
          <w:pPr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7C7E97">
            <w:rPr>
              <w:rFonts w:ascii="Times New Roman" w:hAnsi="Times New Roman"/>
              <w:i/>
              <w:sz w:val="18"/>
              <w:szCs w:val="18"/>
            </w:rPr>
            <w:t xml:space="preserve">Стр. </w:t>
          </w:r>
          <w:r w:rsidRPr="007C7E9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Pr="007C7E97">
            <w:rPr>
              <w:rFonts w:ascii="Times New Roman" w:hAnsi="Times New Roman"/>
              <w:i/>
              <w:sz w:val="18"/>
              <w:szCs w:val="18"/>
            </w:rPr>
            <w:instrText xml:space="preserve"> PAGE </w:instrText>
          </w:r>
          <w:r w:rsidRPr="007C7E9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962487">
            <w:rPr>
              <w:rFonts w:ascii="Times New Roman" w:hAnsi="Times New Roman"/>
              <w:i/>
              <w:noProof/>
              <w:sz w:val="18"/>
              <w:szCs w:val="18"/>
            </w:rPr>
            <w:t>4</w:t>
          </w:r>
          <w:r w:rsidRPr="007C7E9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Pr="007C7E97">
            <w:rPr>
              <w:rFonts w:ascii="Times New Roman" w:hAnsi="Times New Roman"/>
              <w:i/>
              <w:sz w:val="18"/>
              <w:szCs w:val="18"/>
            </w:rPr>
            <w:t xml:space="preserve"> из </w:t>
          </w:r>
          <w:r w:rsidRPr="007C7E9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Pr="007C7E97">
            <w:rPr>
              <w:rFonts w:ascii="Times New Roman" w:hAnsi="Times New Roman"/>
              <w:i/>
              <w:sz w:val="18"/>
              <w:szCs w:val="18"/>
            </w:rPr>
            <w:instrText xml:space="preserve"> NUMPAGES  </w:instrText>
          </w:r>
          <w:r w:rsidRPr="007C7E9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962487">
            <w:rPr>
              <w:rFonts w:ascii="Times New Roman" w:hAnsi="Times New Roman"/>
              <w:i/>
              <w:noProof/>
              <w:sz w:val="18"/>
              <w:szCs w:val="18"/>
            </w:rPr>
            <w:t>9</w:t>
          </w:r>
          <w:r w:rsidRPr="007C7E9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</w:p>
      </w:tc>
      <w:tc>
        <w:tcPr>
          <w:tcW w:w="3982" w:type="dxa"/>
        </w:tcPr>
        <w:p w:rsidR="00141C62" w:rsidRPr="0026147D" w:rsidRDefault="00141C62" w:rsidP="00E1379D">
          <w:pPr>
            <w:pStyle w:val="a6"/>
            <w:jc w:val="right"/>
            <w:rPr>
              <w:rFonts w:ascii="Times New Roman" w:hAnsi="Times New Roman"/>
              <w:i/>
              <w:sz w:val="18"/>
              <w:szCs w:val="18"/>
              <w:lang w:eastAsia="en-US"/>
            </w:rPr>
          </w:pPr>
          <w:r w:rsidRPr="0026147D">
            <w:rPr>
              <w:rFonts w:ascii="Times New Roman" w:hAnsi="Times New Roman"/>
              <w:i/>
              <w:sz w:val="18"/>
              <w:szCs w:val="18"/>
              <w:lang w:eastAsia="en-US"/>
            </w:rPr>
            <w:t>_______________ Покупатель</w:t>
          </w:r>
        </w:p>
      </w:tc>
    </w:tr>
  </w:tbl>
  <w:p w:rsidR="00141C62" w:rsidRDefault="00141C62" w:rsidP="008F7F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CD" w:rsidRDefault="002445CD" w:rsidP="008F7F4C">
      <w:pPr>
        <w:spacing w:after="0" w:line="240" w:lineRule="auto"/>
      </w:pPr>
      <w:r>
        <w:separator/>
      </w:r>
    </w:p>
  </w:footnote>
  <w:footnote w:type="continuationSeparator" w:id="0">
    <w:p w:rsidR="002445CD" w:rsidRDefault="002445CD" w:rsidP="008F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44E8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4351E"/>
    <w:multiLevelType w:val="hybridMultilevel"/>
    <w:tmpl w:val="AE8CA13E"/>
    <w:lvl w:ilvl="0" w:tplc="BBA2D87C">
      <w:start w:val="1"/>
      <w:numFmt w:val="decimal"/>
      <w:lvlText w:val="4.%1."/>
      <w:lvlJc w:val="left"/>
      <w:pPr>
        <w:ind w:left="14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60F1767"/>
    <w:multiLevelType w:val="hybridMultilevel"/>
    <w:tmpl w:val="F880DF9E"/>
    <w:lvl w:ilvl="0" w:tplc="530C7228">
      <w:start w:val="1"/>
      <w:numFmt w:val="decimal"/>
      <w:lvlText w:val="8.%1."/>
      <w:lvlJc w:val="left"/>
      <w:pPr>
        <w:tabs>
          <w:tab w:val="num" w:pos="0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2300C"/>
    <w:multiLevelType w:val="multilevel"/>
    <w:tmpl w:val="DF263C3C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095353B1"/>
    <w:multiLevelType w:val="hybridMultilevel"/>
    <w:tmpl w:val="10946784"/>
    <w:lvl w:ilvl="0" w:tplc="0854DFF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3D5C60"/>
    <w:multiLevelType w:val="hybridMultilevel"/>
    <w:tmpl w:val="3CBA11E0"/>
    <w:lvl w:ilvl="0" w:tplc="7680831E">
      <w:start w:val="1"/>
      <w:numFmt w:val="decimal"/>
      <w:lvlText w:val="7.%1."/>
      <w:lvlJc w:val="left"/>
      <w:pPr>
        <w:ind w:left="1428" w:hanging="360"/>
      </w:pPr>
      <w:rPr>
        <w:rFonts w:cs="Times New Roman" w:hint="default"/>
      </w:rPr>
    </w:lvl>
    <w:lvl w:ilvl="1" w:tplc="3D84838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817BE5"/>
    <w:multiLevelType w:val="hybridMultilevel"/>
    <w:tmpl w:val="0E82F2FE"/>
    <w:lvl w:ilvl="0" w:tplc="B984A184">
      <w:start w:val="10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82DBC"/>
    <w:multiLevelType w:val="multilevel"/>
    <w:tmpl w:val="5FE2D14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2C44579F"/>
    <w:multiLevelType w:val="multilevel"/>
    <w:tmpl w:val="8604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66819"/>
    <w:multiLevelType w:val="multilevel"/>
    <w:tmpl w:val="2C180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2E37BAA"/>
    <w:multiLevelType w:val="multilevel"/>
    <w:tmpl w:val="8294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trike w:val="0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A1A25F9"/>
    <w:multiLevelType w:val="multilevel"/>
    <w:tmpl w:val="90405E5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4"/>
        <w:szCs w:val="24"/>
      </w:rPr>
    </w:lvl>
    <w:lvl w:ilvl="1">
      <w:start w:val="1"/>
      <w:numFmt w:val="decimal"/>
      <w:lvlText w:val="3.%2."/>
      <w:lvlJc w:val="left"/>
      <w:pPr>
        <w:ind w:left="1158" w:hanging="450"/>
      </w:pPr>
      <w:rPr>
        <w:rFonts w:cs="Times New Roman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cs="Times New Roman" w:hint="default"/>
        <w:sz w:val="28"/>
      </w:rPr>
    </w:lvl>
  </w:abstractNum>
  <w:abstractNum w:abstractNumId="12">
    <w:nsid w:val="3A440911"/>
    <w:multiLevelType w:val="hybridMultilevel"/>
    <w:tmpl w:val="D1DEF2C2"/>
    <w:lvl w:ilvl="0" w:tplc="C08EB36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DB0669"/>
    <w:multiLevelType w:val="multilevel"/>
    <w:tmpl w:val="F20413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3"/>
      <w:numFmt w:val="decimal"/>
      <w:lvlText w:val="11.%2."/>
      <w:lvlJc w:val="left"/>
      <w:pPr>
        <w:ind w:left="1158" w:hanging="45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cs="Times New Roman" w:hint="default"/>
        <w:sz w:val="28"/>
      </w:rPr>
    </w:lvl>
  </w:abstractNum>
  <w:abstractNum w:abstractNumId="14">
    <w:nsid w:val="3E917CB7"/>
    <w:multiLevelType w:val="multilevel"/>
    <w:tmpl w:val="8D00DB9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5">
    <w:nsid w:val="4A8D3F63"/>
    <w:multiLevelType w:val="multilevel"/>
    <w:tmpl w:val="CAE0717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2"/>
      <w:numFmt w:val="decimal"/>
      <w:lvlText w:val="4.%2."/>
      <w:lvlJc w:val="left"/>
      <w:pPr>
        <w:ind w:left="1158" w:hanging="450"/>
      </w:pPr>
      <w:rPr>
        <w:rFonts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cs="Times New Roman" w:hint="default"/>
        <w:sz w:val="28"/>
      </w:rPr>
    </w:lvl>
  </w:abstractNum>
  <w:abstractNum w:abstractNumId="16">
    <w:nsid w:val="4E013AC9"/>
    <w:multiLevelType w:val="hybridMultilevel"/>
    <w:tmpl w:val="0226A8DA"/>
    <w:lvl w:ilvl="0" w:tplc="43FEC4B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C96D79"/>
    <w:multiLevelType w:val="hybridMultilevel"/>
    <w:tmpl w:val="3BCA01B4"/>
    <w:lvl w:ilvl="0" w:tplc="FDBE0146">
      <w:start w:val="1"/>
      <w:numFmt w:val="decimal"/>
      <w:lvlText w:val="10.%1."/>
      <w:lvlJc w:val="left"/>
      <w:pPr>
        <w:tabs>
          <w:tab w:val="num" w:pos="0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6A665A5"/>
    <w:multiLevelType w:val="hybridMultilevel"/>
    <w:tmpl w:val="3CBA11E0"/>
    <w:lvl w:ilvl="0" w:tplc="7680831E">
      <w:start w:val="1"/>
      <w:numFmt w:val="decimal"/>
      <w:lvlText w:val="7.%1."/>
      <w:lvlJc w:val="left"/>
      <w:pPr>
        <w:ind w:left="1428" w:hanging="360"/>
      </w:pPr>
      <w:rPr>
        <w:rFonts w:cs="Times New Roman" w:hint="default"/>
      </w:rPr>
    </w:lvl>
    <w:lvl w:ilvl="1" w:tplc="3D84838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475B7B"/>
    <w:multiLevelType w:val="multilevel"/>
    <w:tmpl w:val="069854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BF32586"/>
    <w:multiLevelType w:val="multilevel"/>
    <w:tmpl w:val="AA027C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F3050EB"/>
    <w:multiLevelType w:val="multilevel"/>
    <w:tmpl w:val="9F782B48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1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>
    <w:nsid w:val="6F9D29BA"/>
    <w:multiLevelType w:val="hybridMultilevel"/>
    <w:tmpl w:val="7AC8B712"/>
    <w:lvl w:ilvl="0" w:tplc="A672D15A">
      <w:start w:val="5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585C3B3C">
      <w:start w:val="1"/>
      <w:numFmt w:val="decimal"/>
      <w:lvlText w:val="%2."/>
      <w:lvlJc w:val="left"/>
      <w:pPr>
        <w:tabs>
          <w:tab w:val="num" w:pos="1077"/>
        </w:tabs>
        <w:ind w:firstLine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F75865"/>
    <w:multiLevelType w:val="hybridMultilevel"/>
    <w:tmpl w:val="59C2EBA8"/>
    <w:lvl w:ilvl="0" w:tplc="B56ED4B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122EE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111B6F"/>
    <w:multiLevelType w:val="multilevel"/>
    <w:tmpl w:val="8EB2A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55520C1"/>
    <w:multiLevelType w:val="multilevel"/>
    <w:tmpl w:val="828CD1E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4"/>
        <w:szCs w:val="24"/>
      </w:rPr>
    </w:lvl>
    <w:lvl w:ilvl="1">
      <w:start w:val="1"/>
      <w:numFmt w:val="decimal"/>
      <w:lvlText w:val="4.2.%2."/>
      <w:lvlJc w:val="left"/>
      <w:pPr>
        <w:ind w:left="876" w:hanging="45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cs="Times New Roman" w:hint="default"/>
        <w:sz w:val="28"/>
      </w:rPr>
    </w:lvl>
  </w:abstractNum>
  <w:abstractNum w:abstractNumId="26">
    <w:nsid w:val="769F7D54"/>
    <w:multiLevelType w:val="hybridMultilevel"/>
    <w:tmpl w:val="FF8E7E22"/>
    <w:lvl w:ilvl="0" w:tplc="0E40ED38">
      <w:start w:val="1"/>
      <w:numFmt w:val="decimal"/>
      <w:lvlText w:val="9.%1."/>
      <w:lvlJc w:val="left"/>
      <w:pPr>
        <w:tabs>
          <w:tab w:val="num" w:pos="0"/>
        </w:tabs>
        <w:ind w:left="14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75B2ED2"/>
    <w:multiLevelType w:val="hybridMultilevel"/>
    <w:tmpl w:val="7D9EBC0C"/>
    <w:lvl w:ilvl="0" w:tplc="80FE2130">
      <w:start w:val="1"/>
      <w:numFmt w:val="decimal"/>
      <w:lvlText w:val="8.%1."/>
      <w:lvlJc w:val="left"/>
      <w:pPr>
        <w:tabs>
          <w:tab w:val="num" w:pos="0"/>
        </w:tabs>
        <w:ind w:left="1428" w:hanging="360"/>
      </w:pPr>
      <w:rPr>
        <w:rFonts w:cs="Times New Roman" w:hint="default"/>
      </w:rPr>
    </w:lvl>
    <w:lvl w:ilvl="1" w:tplc="3D848382">
      <w:start w:val="8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791F6ED0"/>
    <w:multiLevelType w:val="multilevel"/>
    <w:tmpl w:val="F77036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9B14A52"/>
    <w:multiLevelType w:val="multilevel"/>
    <w:tmpl w:val="0854C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>
    <w:nsid w:val="7EC101A9"/>
    <w:multiLevelType w:val="multilevel"/>
    <w:tmpl w:val="AA027C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20"/>
  </w:num>
  <w:num w:numId="5">
    <w:abstractNumId w:val="11"/>
  </w:num>
  <w:num w:numId="6">
    <w:abstractNumId w:val="1"/>
  </w:num>
  <w:num w:numId="7">
    <w:abstractNumId w:val="9"/>
  </w:num>
  <w:num w:numId="8">
    <w:abstractNumId w:val="15"/>
  </w:num>
  <w:num w:numId="9">
    <w:abstractNumId w:val="25"/>
  </w:num>
  <w:num w:numId="10">
    <w:abstractNumId w:val="4"/>
  </w:num>
  <w:num w:numId="11">
    <w:abstractNumId w:val="28"/>
  </w:num>
  <w:num w:numId="12">
    <w:abstractNumId w:val="23"/>
  </w:num>
  <w:num w:numId="13">
    <w:abstractNumId w:val="18"/>
  </w:num>
  <w:num w:numId="14">
    <w:abstractNumId w:val="27"/>
  </w:num>
  <w:num w:numId="15">
    <w:abstractNumId w:val="26"/>
  </w:num>
  <w:num w:numId="16">
    <w:abstractNumId w:val="17"/>
  </w:num>
  <w:num w:numId="17">
    <w:abstractNumId w:val="16"/>
  </w:num>
  <w:num w:numId="18">
    <w:abstractNumId w:val="13"/>
  </w:num>
  <w:num w:numId="19">
    <w:abstractNumId w:val="22"/>
  </w:num>
  <w:num w:numId="20">
    <w:abstractNumId w:val="10"/>
  </w:num>
  <w:num w:numId="21">
    <w:abstractNumId w:val="29"/>
  </w:num>
  <w:num w:numId="22">
    <w:abstractNumId w:val="12"/>
  </w:num>
  <w:num w:numId="23">
    <w:abstractNumId w:val="6"/>
  </w:num>
  <w:num w:numId="24">
    <w:abstractNumId w:val="19"/>
  </w:num>
  <w:num w:numId="25">
    <w:abstractNumId w:val="2"/>
  </w:num>
  <w:num w:numId="26">
    <w:abstractNumId w:val="5"/>
  </w:num>
  <w:num w:numId="27">
    <w:abstractNumId w:val="7"/>
  </w:num>
  <w:num w:numId="28">
    <w:abstractNumId w:val="14"/>
  </w:num>
  <w:num w:numId="29">
    <w:abstractNumId w:val="0"/>
  </w:num>
  <w:num w:numId="30">
    <w:abstractNumId w:val="21"/>
  </w:num>
  <w:num w:numId="31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1E"/>
    <w:rsid w:val="00015550"/>
    <w:rsid w:val="00020FC3"/>
    <w:rsid w:val="00023008"/>
    <w:rsid w:val="000319F2"/>
    <w:rsid w:val="000345B0"/>
    <w:rsid w:val="000425F8"/>
    <w:rsid w:val="000445F6"/>
    <w:rsid w:val="000471BE"/>
    <w:rsid w:val="00052F4E"/>
    <w:rsid w:val="00073B62"/>
    <w:rsid w:val="000750E4"/>
    <w:rsid w:val="0008138C"/>
    <w:rsid w:val="000930DE"/>
    <w:rsid w:val="00093746"/>
    <w:rsid w:val="000B2848"/>
    <w:rsid w:val="000C5BE0"/>
    <w:rsid w:val="000D1B6B"/>
    <w:rsid w:val="00100CBE"/>
    <w:rsid w:val="00102C5D"/>
    <w:rsid w:val="0010437B"/>
    <w:rsid w:val="00111C8B"/>
    <w:rsid w:val="0011213C"/>
    <w:rsid w:val="00117089"/>
    <w:rsid w:val="00141C62"/>
    <w:rsid w:val="00143863"/>
    <w:rsid w:val="00143C41"/>
    <w:rsid w:val="00145A3F"/>
    <w:rsid w:val="001475F4"/>
    <w:rsid w:val="0015490A"/>
    <w:rsid w:val="00160068"/>
    <w:rsid w:val="00171299"/>
    <w:rsid w:val="00174BE1"/>
    <w:rsid w:val="001877BA"/>
    <w:rsid w:val="001A3883"/>
    <w:rsid w:val="001B03F1"/>
    <w:rsid w:val="001B2E49"/>
    <w:rsid w:val="001B39B9"/>
    <w:rsid w:val="001D23BE"/>
    <w:rsid w:val="001E2AB9"/>
    <w:rsid w:val="002000FA"/>
    <w:rsid w:val="002025E1"/>
    <w:rsid w:val="002051C4"/>
    <w:rsid w:val="00215003"/>
    <w:rsid w:val="002260AE"/>
    <w:rsid w:val="002327DC"/>
    <w:rsid w:val="0023365B"/>
    <w:rsid w:val="00237B7E"/>
    <w:rsid w:val="002445CD"/>
    <w:rsid w:val="00244CE7"/>
    <w:rsid w:val="002521FD"/>
    <w:rsid w:val="00254291"/>
    <w:rsid w:val="0025516D"/>
    <w:rsid w:val="00257A07"/>
    <w:rsid w:val="0026147D"/>
    <w:rsid w:val="002679FC"/>
    <w:rsid w:val="00272C2E"/>
    <w:rsid w:val="00291A85"/>
    <w:rsid w:val="00295981"/>
    <w:rsid w:val="00297E25"/>
    <w:rsid w:val="002A4B91"/>
    <w:rsid w:val="002A600E"/>
    <w:rsid w:val="002A65C6"/>
    <w:rsid w:val="002B6B65"/>
    <w:rsid w:val="002C7240"/>
    <w:rsid w:val="002D2BBC"/>
    <w:rsid w:val="002D3804"/>
    <w:rsid w:val="002D3A13"/>
    <w:rsid w:val="002E27A0"/>
    <w:rsid w:val="002E5D28"/>
    <w:rsid w:val="002F0536"/>
    <w:rsid w:val="002F75A5"/>
    <w:rsid w:val="003225B6"/>
    <w:rsid w:val="0033309A"/>
    <w:rsid w:val="0033500B"/>
    <w:rsid w:val="00335BEF"/>
    <w:rsid w:val="00335E9B"/>
    <w:rsid w:val="00336336"/>
    <w:rsid w:val="00342903"/>
    <w:rsid w:val="00352895"/>
    <w:rsid w:val="003548BD"/>
    <w:rsid w:val="003704B6"/>
    <w:rsid w:val="0037528F"/>
    <w:rsid w:val="00377972"/>
    <w:rsid w:val="003856C0"/>
    <w:rsid w:val="003C38AF"/>
    <w:rsid w:val="003D0045"/>
    <w:rsid w:val="003D2067"/>
    <w:rsid w:val="003E79BA"/>
    <w:rsid w:val="003F2D0B"/>
    <w:rsid w:val="00404BBF"/>
    <w:rsid w:val="00425511"/>
    <w:rsid w:val="004277C0"/>
    <w:rsid w:val="004307A5"/>
    <w:rsid w:val="00446056"/>
    <w:rsid w:val="00460BB8"/>
    <w:rsid w:val="004624C5"/>
    <w:rsid w:val="00463B50"/>
    <w:rsid w:val="004662C5"/>
    <w:rsid w:val="0048442C"/>
    <w:rsid w:val="0049415D"/>
    <w:rsid w:val="004A26B8"/>
    <w:rsid w:val="004A6047"/>
    <w:rsid w:val="004C0A7D"/>
    <w:rsid w:val="004D163A"/>
    <w:rsid w:val="004F121F"/>
    <w:rsid w:val="004F185A"/>
    <w:rsid w:val="004F4F4E"/>
    <w:rsid w:val="00503E67"/>
    <w:rsid w:val="00520851"/>
    <w:rsid w:val="00522DA4"/>
    <w:rsid w:val="00533D70"/>
    <w:rsid w:val="0053704B"/>
    <w:rsid w:val="00537CE7"/>
    <w:rsid w:val="00540409"/>
    <w:rsid w:val="005473B6"/>
    <w:rsid w:val="00551F7C"/>
    <w:rsid w:val="005530C1"/>
    <w:rsid w:val="005540AE"/>
    <w:rsid w:val="0055758A"/>
    <w:rsid w:val="005753EE"/>
    <w:rsid w:val="0058091E"/>
    <w:rsid w:val="005832C9"/>
    <w:rsid w:val="00583F8D"/>
    <w:rsid w:val="00594B5B"/>
    <w:rsid w:val="00597959"/>
    <w:rsid w:val="005A638D"/>
    <w:rsid w:val="005A6FFC"/>
    <w:rsid w:val="005B05F7"/>
    <w:rsid w:val="005B5B89"/>
    <w:rsid w:val="005C23EB"/>
    <w:rsid w:val="005C608E"/>
    <w:rsid w:val="005D1BB6"/>
    <w:rsid w:val="005D6D15"/>
    <w:rsid w:val="005D6E04"/>
    <w:rsid w:val="00602926"/>
    <w:rsid w:val="006048CE"/>
    <w:rsid w:val="00614420"/>
    <w:rsid w:val="006444A9"/>
    <w:rsid w:val="00676D20"/>
    <w:rsid w:val="0068224E"/>
    <w:rsid w:val="006851BE"/>
    <w:rsid w:val="00691E2F"/>
    <w:rsid w:val="006A01B3"/>
    <w:rsid w:val="006A4CA7"/>
    <w:rsid w:val="006A6941"/>
    <w:rsid w:val="006C2C7F"/>
    <w:rsid w:val="006D3AB8"/>
    <w:rsid w:val="006E5C02"/>
    <w:rsid w:val="006F1136"/>
    <w:rsid w:val="006F1B5C"/>
    <w:rsid w:val="006F4EFD"/>
    <w:rsid w:val="007009B9"/>
    <w:rsid w:val="00702419"/>
    <w:rsid w:val="00723589"/>
    <w:rsid w:val="00726CF0"/>
    <w:rsid w:val="00736D43"/>
    <w:rsid w:val="00756A50"/>
    <w:rsid w:val="007620E6"/>
    <w:rsid w:val="007723CD"/>
    <w:rsid w:val="00773C61"/>
    <w:rsid w:val="00784F53"/>
    <w:rsid w:val="00793667"/>
    <w:rsid w:val="007B15A2"/>
    <w:rsid w:val="007B71DA"/>
    <w:rsid w:val="007C3497"/>
    <w:rsid w:val="007C751B"/>
    <w:rsid w:val="007C7E97"/>
    <w:rsid w:val="007F3F7F"/>
    <w:rsid w:val="007F6E88"/>
    <w:rsid w:val="008168F8"/>
    <w:rsid w:val="00822B1A"/>
    <w:rsid w:val="00827587"/>
    <w:rsid w:val="00835125"/>
    <w:rsid w:val="008353E2"/>
    <w:rsid w:val="00842173"/>
    <w:rsid w:val="00860A95"/>
    <w:rsid w:val="00864C7C"/>
    <w:rsid w:val="0087663C"/>
    <w:rsid w:val="00893872"/>
    <w:rsid w:val="008B38CF"/>
    <w:rsid w:val="008E019F"/>
    <w:rsid w:val="008E0480"/>
    <w:rsid w:val="008F6FD2"/>
    <w:rsid w:val="008F7F4C"/>
    <w:rsid w:val="009030D2"/>
    <w:rsid w:val="009055D4"/>
    <w:rsid w:val="0090693C"/>
    <w:rsid w:val="00926B2E"/>
    <w:rsid w:val="00932BFF"/>
    <w:rsid w:val="009506CB"/>
    <w:rsid w:val="009547F7"/>
    <w:rsid w:val="0095750C"/>
    <w:rsid w:val="009616DA"/>
    <w:rsid w:val="00962487"/>
    <w:rsid w:val="009710DC"/>
    <w:rsid w:val="00973F34"/>
    <w:rsid w:val="00976C8B"/>
    <w:rsid w:val="009833DA"/>
    <w:rsid w:val="00983597"/>
    <w:rsid w:val="009836B3"/>
    <w:rsid w:val="009A56BC"/>
    <w:rsid w:val="009C6C76"/>
    <w:rsid w:val="009D58FB"/>
    <w:rsid w:val="009D60BC"/>
    <w:rsid w:val="009E3809"/>
    <w:rsid w:val="009F005C"/>
    <w:rsid w:val="009F527A"/>
    <w:rsid w:val="00A00ECF"/>
    <w:rsid w:val="00A0248F"/>
    <w:rsid w:val="00A03A07"/>
    <w:rsid w:val="00A0586F"/>
    <w:rsid w:val="00A05EAF"/>
    <w:rsid w:val="00A137F7"/>
    <w:rsid w:val="00A14280"/>
    <w:rsid w:val="00A34C41"/>
    <w:rsid w:val="00A35931"/>
    <w:rsid w:val="00A36B65"/>
    <w:rsid w:val="00A37F1F"/>
    <w:rsid w:val="00A514DF"/>
    <w:rsid w:val="00A54B2F"/>
    <w:rsid w:val="00A83033"/>
    <w:rsid w:val="00AA18B6"/>
    <w:rsid w:val="00AA3525"/>
    <w:rsid w:val="00AB4F94"/>
    <w:rsid w:val="00AB5332"/>
    <w:rsid w:val="00AC04E6"/>
    <w:rsid w:val="00AC5315"/>
    <w:rsid w:val="00AD56C3"/>
    <w:rsid w:val="00AE27E6"/>
    <w:rsid w:val="00AE4798"/>
    <w:rsid w:val="00B07929"/>
    <w:rsid w:val="00B10E47"/>
    <w:rsid w:val="00B11511"/>
    <w:rsid w:val="00B118F1"/>
    <w:rsid w:val="00B15BC8"/>
    <w:rsid w:val="00B16506"/>
    <w:rsid w:val="00B252E3"/>
    <w:rsid w:val="00B3120B"/>
    <w:rsid w:val="00B3392D"/>
    <w:rsid w:val="00B36B77"/>
    <w:rsid w:val="00B56706"/>
    <w:rsid w:val="00B6049D"/>
    <w:rsid w:val="00B60E0D"/>
    <w:rsid w:val="00B71FE3"/>
    <w:rsid w:val="00B74ABD"/>
    <w:rsid w:val="00B80197"/>
    <w:rsid w:val="00B82006"/>
    <w:rsid w:val="00B82811"/>
    <w:rsid w:val="00B82E94"/>
    <w:rsid w:val="00B87061"/>
    <w:rsid w:val="00B91024"/>
    <w:rsid w:val="00B94F16"/>
    <w:rsid w:val="00BA1278"/>
    <w:rsid w:val="00BA7A46"/>
    <w:rsid w:val="00BE6FB0"/>
    <w:rsid w:val="00BF1E57"/>
    <w:rsid w:val="00BF2A9A"/>
    <w:rsid w:val="00BF50B4"/>
    <w:rsid w:val="00BF6F34"/>
    <w:rsid w:val="00C0615B"/>
    <w:rsid w:val="00C11D02"/>
    <w:rsid w:val="00C14735"/>
    <w:rsid w:val="00C159DE"/>
    <w:rsid w:val="00C302A7"/>
    <w:rsid w:val="00C34A54"/>
    <w:rsid w:val="00C35263"/>
    <w:rsid w:val="00C50C9E"/>
    <w:rsid w:val="00C66242"/>
    <w:rsid w:val="00C71593"/>
    <w:rsid w:val="00C80709"/>
    <w:rsid w:val="00C87D16"/>
    <w:rsid w:val="00C95A31"/>
    <w:rsid w:val="00C96A3B"/>
    <w:rsid w:val="00CA126E"/>
    <w:rsid w:val="00CA7546"/>
    <w:rsid w:val="00CC02D1"/>
    <w:rsid w:val="00CD36D4"/>
    <w:rsid w:val="00CF4144"/>
    <w:rsid w:val="00D07AB8"/>
    <w:rsid w:val="00D07BFA"/>
    <w:rsid w:val="00D10840"/>
    <w:rsid w:val="00D21A41"/>
    <w:rsid w:val="00D266A3"/>
    <w:rsid w:val="00D304FE"/>
    <w:rsid w:val="00D33279"/>
    <w:rsid w:val="00D335ED"/>
    <w:rsid w:val="00D41AD4"/>
    <w:rsid w:val="00D61398"/>
    <w:rsid w:val="00D71808"/>
    <w:rsid w:val="00D71FBE"/>
    <w:rsid w:val="00D7350D"/>
    <w:rsid w:val="00D874D9"/>
    <w:rsid w:val="00D87BB2"/>
    <w:rsid w:val="00D903F7"/>
    <w:rsid w:val="00D922E5"/>
    <w:rsid w:val="00D94E6F"/>
    <w:rsid w:val="00DA0B3F"/>
    <w:rsid w:val="00DA294F"/>
    <w:rsid w:val="00DB49D2"/>
    <w:rsid w:val="00DC3D2D"/>
    <w:rsid w:val="00DC59F2"/>
    <w:rsid w:val="00DD225C"/>
    <w:rsid w:val="00DE14AD"/>
    <w:rsid w:val="00DE3445"/>
    <w:rsid w:val="00DE6617"/>
    <w:rsid w:val="00DF192D"/>
    <w:rsid w:val="00E12E55"/>
    <w:rsid w:val="00E1379D"/>
    <w:rsid w:val="00E33EC0"/>
    <w:rsid w:val="00E42804"/>
    <w:rsid w:val="00E57EFB"/>
    <w:rsid w:val="00E70855"/>
    <w:rsid w:val="00E7461B"/>
    <w:rsid w:val="00E771E1"/>
    <w:rsid w:val="00E83575"/>
    <w:rsid w:val="00E95728"/>
    <w:rsid w:val="00EA2B47"/>
    <w:rsid w:val="00EA455B"/>
    <w:rsid w:val="00EA634A"/>
    <w:rsid w:val="00EE09C1"/>
    <w:rsid w:val="00EE1669"/>
    <w:rsid w:val="00EF3036"/>
    <w:rsid w:val="00F02CA5"/>
    <w:rsid w:val="00F0622F"/>
    <w:rsid w:val="00F27468"/>
    <w:rsid w:val="00F32901"/>
    <w:rsid w:val="00F536CE"/>
    <w:rsid w:val="00F54A24"/>
    <w:rsid w:val="00F66BF8"/>
    <w:rsid w:val="00F8311A"/>
    <w:rsid w:val="00F86EA1"/>
    <w:rsid w:val="00F97BDF"/>
    <w:rsid w:val="00FA357D"/>
    <w:rsid w:val="00FB4EB6"/>
    <w:rsid w:val="00FB6ECA"/>
    <w:rsid w:val="00FC2B4B"/>
    <w:rsid w:val="00FC63A8"/>
    <w:rsid w:val="00FD6438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2FA4EA-5BEA-455D-A731-0B21B482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D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8091E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091E"/>
    <w:rPr>
      <w:rFonts w:ascii="Times New Roman" w:hAnsi="Times New Roman" w:cs="Times New Roman"/>
      <w:b/>
      <w:color w:val="000000"/>
      <w:kern w:val="36"/>
      <w:sz w:val="48"/>
      <w:lang w:eastAsia="ru-RU"/>
    </w:rPr>
  </w:style>
  <w:style w:type="paragraph" w:styleId="a3">
    <w:name w:val="Normal (Web)"/>
    <w:basedOn w:val="a"/>
    <w:uiPriority w:val="99"/>
    <w:semiHidden/>
    <w:rsid w:val="0058091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8091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6F1B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F7F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8F7F4C"/>
    <w:rPr>
      <w:rFonts w:cs="Times New Roman"/>
    </w:rPr>
  </w:style>
  <w:style w:type="paragraph" w:styleId="a6">
    <w:name w:val="footer"/>
    <w:basedOn w:val="a"/>
    <w:link w:val="a7"/>
    <w:uiPriority w:val="99"/>
    <w:rsid w:val="008F7F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8F7F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F7F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8F7F4C"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8F7F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0D1B6B"/>
    <w:rPr>
      <w:rFonts w:ascii="Times New Roman" w:hAnsi="Times New Roman"/>
    </w:rPr>
  </w:style>
  <w:style w:type="paragraph" w:styleId="ab">
    <w:name w:val="Subtitle"/>
    <w:basedOn w:val="a"/>
    <w:next w:val="a"/>
    <w:link w:val="ac"/>
    <w:uiPriority w:val="99"/>
    <w:qFormat/>
    <w:locked/>
    <w:rsid w:val="00C0615B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одзаголовок Знак"/>
    <w:link w:val="ab"/>
    <w:uiPriority w:val="99"/>
    <w:locked/>
    <w:rsid w:val="00C0615B"/>
    <w:rPr>
      <w:rFonts w:ascii="Cambria" w:hAnsi="Cambria" w:cs="Times New Roman"/>
      <w:sz w:val="24"/>
    </w:rPr>
  </w:style>
  <w:style w:type="character" w:styleId="ad">
    <w:name w:val="annotation reference"/>
    <w:uiPriority w:val="99"/>
    <w:semiHidden/>
    <w:rsid w:val="0082758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827587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27587"/>
    <w:rPr>
      <w:rFonts w:cs="Times New Roman"/>
      <w:sz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82758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27587"/>
    <w:rPr>
      <w:rFonts w:cs="Times New Roman"/>
      <w:b/>
      <w:sz w:val="20"/>
      <w:lang w:eastAsia="en-US"/>
    </w:rPr>
  </w:style>
  <w:style w:type="paragraph" w:styleId="af2">
    <w:name w:val="Body Text"/>
    <w:basedOn w:val="a"/>
    <w:link w:val="af3"/>
    <w:uiPriority w:val="99"/>
    <w:rsid w:val="00CC02D1"/>
    <w:pPr>
      <w:spacing w:after="0" w:line="240" w:lineRule="auto"/>
      <w:jc w:val="right"/>
    </w:pPr>
    <w:rPr>
      <w:rFonts w:ascii="Times New Roman" w:hAnsi="Times New Roman"/>
      <w:sz w:val="24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semiHidden/>
    <w:locked/>
    <w:rsid w:val="00335BEF"/>
    <w:rPr>
      <w:rFonts w:cs="Times New Roman"/>
      <w:lang w:eastAsia="en-US"/>
    </w:rPr>
  </w:style>
  <w:style w:type="character" w:styleId="af4">
    <w:name w:val="Hyperlink"/>
    <w:uiPriority w:val="99"/>
    <w:rsid w:val="00237B7E"/>
    <w:rPr>
      <w:rFonts w:cs="Times New Roman"/>
      <w:color w:val="0000FF"/>
      <w:u w:val="single"/>
    </w:rPr>
  </w:style>
  <w:style w:type="character" w:styleId="af5">
    <w:name w:val="Strong"/>
    <w:uiPriority w:val="99"/>
    <w:qFormat/>
    <w:locked/>
    <w:rsid w:val="00E771E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</vt:lpstr>
    </vt:vector>
  </TitlesOfParts>
  <Company>MTS</Company>
  <LinksUpToDate>false</LinksUpToDate>
  <CharactersWithSpaces>32535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creator>lenovo</dc:creator>
  <cp:lastModifiedBy>Roman</cp:lastModifiedBy>
  <cp:revision>6</cp:revision>
  <cp:lastPrinted>2014-04-17T12:25:00Z</cp:lastPrinted>
  <dcterms:created xsi:type="dcterms:W3CDTF">2014-12-12T13:11:00Z</dcterms:created>
  <dcterms:modified xsi:type="dcterms:W3CDTF">2023-05-02T09:40:00Z</dcterms:modified>
</cp:coreProperties>
</file>